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1014"/>
        <w:gridCol w:w="4630"/>
        <w:gridCol w:w="1081"/>
        <w:gridCol w:w="3843"/>
      </w:tblGrid>
      <w:tr w:rsidR="00BE5A45" w:rsidRPr="00D558F9">
        <w:trPr>
          <w:cantSplit/>
          <w:trHeight w:hRule="exact" w:val="10656"/>
          <w:jc w:val="center"/>
        </w:trPr>
        <w:tc>
          <w:tcPr>
            <w:tcW w:w="3846" w:type="dxa"/>
          </w:tcPr>
          <w:p w:rsidR="00DD60BF" w:rsidRPr="00A832E0" w:rsidRDefault="00465EC8" w:rsidP="00230D27">
            <w:pPr>
              <w:spacing w:before="69" w:line="250" w:lineRule="auto"/>
              <w:jc w:val="center"/>
              <w:rPr>
                <w:rFonts w:ascii="Arial" w:eastAsia="Arial" w:hAnsi="Arial" w:cs="Arial"/>
                <w:b/>
                <w:bCs/>
                <w:i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465EC8">
              <w:rPr>
                <w:rFonts w:ascii="Arial" w:eastAsia="Arial" w:hAnsi="Arial" w:cs="Arial"/>
                <w:b/>
                <w:bCs/>
                <w:i/>
                <w:color w:val="FF0000"/>
                <w:sz w:val="32"/>
                <w:szCs w:val="32"/>
              </w:rPr>
              <w:t xml:space="preserve">Youth </w:t>
            </w:r>
            <w:r w:rsidRPr="00465EC8">
              <w:rPr>
                <w:rFonts w:ascii="Arial" w:eastAsia="Arial" w:hAnsi="Arial" w:cs="Arial"/>
                <w:b/>
                <w:bCs/>
                <w:i/>
                <w:color w:val="00B050"/>
                <w:sz w:val="32"/>
                <w:szCs w:val="32"/>
              </w:rPr>
              <w:t xml:space="preserve">Entrepreneur </w:t>
            </w:r>
            <w:r w:rsidRPr="00465EC8">
              <w:rPr>
                <w:rFonts w:ascii="Arial" w:eastAsia="Arial" w:hAnsi="Arial" w:cs="Arial"/>
                <w:b/>
                <w:bCs/>
                <w:i/>
                <w:color w:val="FF0000"/>
                <w:sz w:val="32"/>
                <w:szCs w:val="32"/>
              </w:rPr>
              <w:t xml:space="preserve">Leadership </w:t>
            </w:r>
            <w:r w:rsidRPr="00465EC8">
              <w:rPr>
                <w:rFonts w:ascii="Arial" w:eastAsia="Arial" w:hAnsi="Arial" w:cs="Arial"/>
                <w:b/>
                <w:bCs/>
                <w:i/>
                <w:color w:val="00B050"/>
                <w:sz w:val="32"/>
                <w:szCs w:val="32"/>
              </w:rPr>
              <w:t>Program</w:t>
            </w:r>
            <w:r w:rsidRPr="00465EC8">
              <w:rPr>
                <w:rFonts w:ascii="Arial" w:eastAsia="Arial" w:hAnsi="Arial" w:cs="Arial"/>
                <w:b/>
                <w:bCs/>
                <w:i/>
                <w:color w:val="auto"/>
                <w:sz w:val="32"/>
                <w:szCs w:val="32"/>
              </w:rPr>
              <w:t xml:space="preserve">  </w:t>
            </w:r>
            <w:r w:rsidR="00DD60BF" w:rsidRPr="00FB3DB1">
              <w:rPr>
                <w:rFonts w:ascii="Arial" w:eastAsia="Arial" w:hAnsi="Arial" w:cs="Arial"/>
                <w:b/>
                <w:bCs/>
                <w:i/>
                <w:color w:val="FF0000"/>
                <w:sz w:val="32"/>
                <w:szCs w:val="32"/>
              </w:rPr>
              <w:t>Y</w:t>
            </w:r>
            <w:r w:rsidR="00DD60BF" w:rsidRPr="00FB3DB1">
              <w:rPr>
                <w:rFonts w:ascii="Arial" w:eastAsia="Arial" w:hAnsi="Arial" w:cs="Arial"/>
                <w:b/>
                <w:bCs/>
                <w:i/>
                <w:color w:val="00B050"/>
                <w:sz w:val="32"/>
                <w:szCs w:val="32"/>
              </w:rPr>
              <w:t>E</w:t>
            </w:r>
            <w:r w:rsidR="00DD60BF" w:rsidRPr="00FB3DB1">
              <w:rPr>
                <w:rFonts w:ascii="Arial" w:eastAsia="Arial" w:hAnsi="Arial" w:cs="Arial"/>
                <w:b/>
                <w:bCs/>
                <w:i/>
                <w:color w:val="FF0000"/>
                <w:sz w:val="32"/>
                <w:szCs w:val="32"/>
              </w:rPr>
              <w:t>L</w:t>
            </w:r>
            <w:r w:rsidR="00DD60BF" w:rsidRPr="00FB3DB1">
              <w:rPr>
                <w:rFonts w:ascii="Arial" w:eastAsia="Arial" w:hAnsi="Arial" w:cs="Arial"/>
                <w:b/>
                <w:bCs/>
                <w:i/>
                <w:color w:val="00B050"/>
                <w:sz w:val="32"/>
                <w:szCs w:val="32"/>
              </w:rPr>
              <w:t>P</w:t>
            </w:r>
            <w:r w:rsidR="00DD60BF" w:rsidRPr="00A832E0">
              <w:rPr>
                <w:rFonts w:ascii="Arial" w:eastAsia="Arial" w:hAnsi="Arial" w:cs="Arial"/>
                <w:b/>
                <w:bCs/>
                <w:i/>
                <w:color w:val="auto"/>
                <w:sz w:val="32"/>
                <w:szCs w:val="32"/>
              </w:rPr>
              <w:t xml:space="preserve"> is the Fisherman of Character</w:t>
            </w:r>
          </w:p>
          <w:p w:rsidR="00DD60BF" w:rsidRDefault="005371F9" w:rsidP="005371F9">
            <w:pPr>
              <w:spacing w:before="69" w:line="250" w:lineRule="auto"/>
              <w:jc w:val="center"/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647825" cy="189675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-attachment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44" cy="189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0BF" w:rsidRPr="008961B1" w:rsidRDefault="00C824F7" w:rsidP="00465EC8">
            <w:pPr>
              <w:spacing w:before="69" w:line="250" w:lineRule="auto"/>
              <w:jc w:val="center"/>
              <w:rPr>
                <w:rFonts w:ascii="Arial" w:eastAsia="Arial" w:hAnsi="Arial" w:cs="Arial"/>
                <w:b/>
                <w:bCs/>
                <w:i/>
                <w:color w:val="auto"/>
              </w:rPr>
            </w:pPr>
            <w:r w:rsidRPr="008961B1">
              <w:rPr>
                <w:rFonts w:ascii="Arial" w:eastAsia="Arial" w:hAnsi="Arial" w:cs="Arial"/>
                <w:b/>
                <w:bCs/>
                <w:i/>
                <w:color w:val="auto"/>
              </w:rPr>
              <w:t>EST</w:t>
            </w:r>
            <w:r w:rsidR="00DD60BF" w:rsidRPr="008961B1">
              <w:rPr>
                <w:rFonts w:ascii="Arial" w:eastAsia="Arial" w:hAnsi="Arial" w:cs="Arial"/>
                <w:b/>
                <w:bCs/>
                <w:i/>
                <w:color w:val="auto"/>
              </w:rPr>
              <w:t xml:space="preserve"> 1988</w:t>
            </w:r>
          </w:p>
          <w:p w:rsidR="00803E5E" w:rsidRPr="00803E5E" w:rsidRDefault="00803E5E" w:rsidP="00C30DF6">
            <w:pPr>
              <w:spacing w:before="69" w:line="250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803E5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WHO WE ARE</w:t>
            </w:r>
          </w:p>
          <w:p w:rsidR="00041E8E" w:rsidRPr="00D558F9" w:rsidRDefault="00DD60BF" w:rsidP="00C30DF6">
            <w:pPr>
              <w:spacing w:before="69" w:line="250" w:lineRule="auto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 xml:space="preserve">YELP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is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an orchestrated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7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bunch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2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of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1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4"/>
                <w:sz w:val="24"/>
                <w:szCs w:val="24"/>
              </w:rPr>
              <w:t>“Mr.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 xml:space="preserve"> and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27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1"/>
                <w:sz w:val="24"/>
                <w:szCs w:val="24"/>
              </w:rPr>
              <w:t>Mrs.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4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One No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2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 xml:space="preserve">Bodies”, </w:t>
            </w:r>
            <w:r w:rsidR="00041E8E" w:rsidRPr="00D558F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(the</w:t>
            </w:r>
            <w:r w:rsidR="00041E8E" w:rsidRPr="00D558F9">
              <w:rPr>
                <w:rFonts w:ascii="Arial" w:eastAsia="Arial" w:hAnsi="Arial" w:cs="Arial"/>
                <w:b/>
                <w:color w:val="auto"/>
                <w:spacing w:val="-1"/>
                <w:sz w:val="24"/>
                <w:szCs w:val="24"/>
              </w:rPr>
              <w:t xml:space="preserve"> community’s</w:t>
            </w:r>
            <w:r w:rsidR="00041E8E" w:rsidRPr="00D558F9">
              <w:rPr>
                <w:rFonts w:ascii="Arial" w:eastAsia="Arial" w:hAnsi="Arial" w:cs="Arial"/>
                <w:b/>
                <w:color w:val="auto"/>
                <w:spacing w:val="27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unsung</w:t>
            </w:r>
            <w:r w:rsidR="00041E8E" w:rsidRPr="00D558F9">
              <w:rPr>
                <w:rFonts w:ascii="Arial" w:eastAsia="Arial" w:hAnsi="Arial" w:cs="Arial"/>
                <w:b/>
                <w:color w:val="auto"/>
                <w:spacing w:val="-11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color w:val="auto"/>
                <w:spacing w:val="-1"/>
                <w:sz w:val="24"/>
                <w:szCs w:val="24"/>
              </w:rPr>
              <w:t>heroes).</w:t>
            </w:r>
            <w:r w:rsidR="00041E8E" w:rsidRPr="00D558F9">
              <w:rPr>
                <w:rFonts w:ascii="Arial" w:eastAsia="Arial" w:hAnsi="Arial" w:cs="Arial"/>
                <w:b/>
                <w:color w:val="auto"/>
                <w:spacing w:val="64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1"/>
                <w:sz w:val="24"/>
                <w:szCs w:val="24"/>
              </w:rPr>
              <w:t>Who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4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cares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9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1"/>
                <w:sz w:val="24"/>
                <w:szCs w:val="24"/>
              </w:rPr>
              <w:t>enough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4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to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29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make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9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 xml:space="preserve">a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1"/>
                <w:sz w:val="24"/>
                <w:szCs w:val="24"/>
              </w:rPr>
              <w:t>difference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3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in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2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>a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pacing w:val="-1"/>
                <w:sz w:val="24"/>
                <w:szCs w:val="24"/>
              </w:rPr>
              <w:t>child’s</w:t>
            </w:r>
            <w:r w:rsidR="00041E8E" w:rsidRPr="00D558F9">
              <w:rPr>
                <w:rFonts w:ascii="Arial" w:eastAsia="Arial" w:hAnsi="Arial" w:cs="Arial"/>
                <w:b/>
                <w:bCs/>
                <w:i/>
                <w:color w:val="auto"/>
                <w:sz w:val="24"/>
                <w:szCs w:val="24"/>
              </w:rPr>
              <w:t xml:space="preserve"> life?</w:t>
            </w:r>
          </w:p>
          <w:p w:rsidR="00794248" w:rsidRDefault="00803E5E" w:rsidP="00A54949">
            <w:pPr>
              <w:spacing w:line="250" w:lineRule="auto"/>
              <w:ind w:right="6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YELP is the community</w:t>
            </w:r>
            <w:r w:rsidR="00794248">
              <w:rPr>
                <w:b/>
                <w:color w:val="auto"/>
              </w:rPr>
              <w:t>’s</w:t>
            </w:r>
            <w:r>
              <w:rPr>
                <w:b/>
                <w:color w:val="auto"/>
              </w:rPr>
              <w:t xml:space="preserve"> social road map</w:t>
            </w:r>
            <w:r w:rsidR="00794248">
              <w:rPr>
                <w:b/>
                <w:color w:val="auto"/>
              </w:rPr>
              <w:t>, blueprint</w:t>
            </w:r>
            <w:r>
              <w:rPr>
                <w:b/>
                <w:color w:val="auto"/>
              </w:rPr>
              <w:t xml:space="preserve">, designed to strengthen the great society </w:t>
            </w:r>
            <w:r w:rsidR="00B86932">
              <w:rPr>
                <w:b/>
                <w:color w:val="auto"/>
              </w:rPr>
              <w:t>by cultivating</w:t>
            </w:r>
            <w:r>
              <w:rPr>
                <w:b/>
                <w:color w:val="auto"/>
              </w:rPr>
              <w:t xml:space="preserve"> the natural gifts of our most treasured resource</w:t>
            </w:r>
            <w:r w:rsidR="00465EC8">
              <w:rPr>
                <w:b/>
                <w:color w:val="auto"/>
              </w:rPr>
              <w:t>, our children.</w:t>
            </w:r>
          </w:p>
          <w:p w:rsidR="00803E5E" w:rsidRPr="00D7770A" w:rsidRDefault="00803E5E" w:rsidP="00D7770A">
            <w:pPr>
              <w:spacing w:after="0" w:line="250" w:lineRule="auto"/>
              <w:ind w:right="66"/>
              <w:jc w:val="center"/>
              <w:rPr>
                <w:b/>
                <w:color w:val="auto"/>
                <w:u w:val="single"/>
              </w:rPr>
            </w:pPr>
            <w:r w:rsidRPr="00D7770A">
              <w:rPr>
                <w:b/>
                <w:color w:val="auto"/>
                <w:u w:val="single"/>
              </w:rPr>
              <w:lastRenderedPageBreak/>
              <w:t>MISSION STATEMENT</w:t>
            </w:r>
          </w:p>
          <w:p w:rsidR="00803E5E" w:rsidRPr="00D558F9" w:rsidRDefault="00803E5E" w:rsidP="00D7770A">
            <w:pPr>
              <w:spacing w:after="0" w:line="250" w:lineRule="auto"/>
              <w:ind w:right="6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To serve at risk youth by involving them in programs to reward their individual/team efforts in becoming productive, constructive and caring </w:t>
            </w:r>
            <w:r w:rsidR="00D7770A">
              <w:rPr>
                <w:b/>
                <w:color w:val="auto"/>
              </w:rPr>
              <w:t xml:space="preserve">global </w:t>
            </w:r>
            <w:r>
              <w:rPr>
                <w:b/>
                <w:color w:val="auto"/>
              </w:rPr>
              <w:t>citizen.</w:t>
            </w:r>
          </w:p>
        </w:tc>
        <w:tc>
          <w:tcPr>
            <w:tcW w:w="1014" w:type="dxa"/>
            <w:textDirection w:val="btLr"/>
          </w:tcPr>
          <w:p w:rsidR="00BE5A45" w:rsidRPr="00D558F9" w:rsidRDefault="00BE5A45">
            <w:pPr>
              <w:rPr>
                <w:b/>
                <w:color w:val="auto"/>
              </w:rPr>
            </w:pPr>
          </w:p>
        </w:tc>
        <w:tc>
          <w:tcPr>
            <w:tcW w:w="4630" w:type="dxa"/>
          </w:tcPr>
          <w:p w:rsidR="005B22B9" w:rsidRDefault="005B22B9" w:rsidP="008A7AD1">
            <w:pPr>
              <w:spacing w:after="0"/>
              <w:ind w:left="237" w:right="130"/>
              <w:jc w:val="center"/>
              <w:rPr>
                <w:rFonts w:ascii="Arial"/>
                <w:b/>
                <w:i/>
                <w:spacing w:val="-1"/>
                <w:sz w:val="24"/>
                <w:szCs w:val="24"/>
                <w:u w:val="single" w:color="000000"/>
              </w:rPr>
            </w:pPr>
            <w:r w:rsidRPr="006B0C48">
              <w:rPr>
                <w:rFonts w:ascii="Arial"/>
                <w:b/>
                <w:i/>
                <w:spacing w:val="-1"/>
                <w:sz w:val="24"/>
                <w:szCs w:val="24"/>
                <w:u w:val="single" w:color="000000"/>
              </w:rPr>
              <w:t>WHAT WE DO?</w:t>
            </w:r>
          </w:p>
          <w:p w:rsidR="0090763C" w:rsidRPr="0090763C" w:rsidRDefault="0090763C" w:rsidP="008A7AD1">
            <w:pPr>
              <w:spacing w:after="0"/>
              <w:ind w:left="237" w:right="130"/>
              <w:jc w:val="center"/>
              <w:rPr>
                <w:rFonts w:ascii="Arial"/>
                <w:b/>
                <w:i/>
                <w:color w:val="FF0000"/>
                <w:spacing w:val="-1"/>
                <w:sz w:val="24"/>
                <w:szCs w:val="24"/>
                <w:u w:val="single" w:color="000000"/>
              </w:rPr>
            </w:pPr>
            <w:r w:rsidRPr="0090763C">
              <w:rPr>
                <w:rFonts w:ascii="Arial"/>
                <w:b/>
                <w:i/>
                <w:color w:val="FF0000"/>
                <w:spacing w:val="-1"/>
                <w:sz w:val="24"/>
                <w:szCs w:val="24"/>
                <w:u w:val="single" w:color="000000"/>
              </w:rPr>
              <w:t>If it is to be it is up to me</w:t>
            </w:r>
          </w:p>
          <w:p w:rsidR="005B22B9" w:rsidRPr="00A756E6" w:rsidRDefault="005B22B9" w:rsidP="008A7AD1">
            <w:pPr>
              <w:spacing w:after="0"/>
              <w:ind w:left="237" w:right="130"/>
              <w:jc w:val="center"/>
              <w:rPr>
                <w:rFonts w:ascii="Arial"/>
                <w:b/>
                <w:i/>
                <w:spacing w:val="-1"/>
              </w:rPr>
            </w:pPr>
            <w:r w:rsidRPr="00A756E6">
              <w:rPr>
                <w:rFonts w:ascii="Arial"/>
                <w:b/>
                <w:spacing w:val="-1"/>
              </w:rPr>
              <w:t xml:space="preserve">As a community coalition, </w:t>
            </w:r>
            <w:r w:rsidRPr="00A756E6">
              <w:rPr>
                <w:rFonts w:ascii="Arial"/>
                <w:b/>
                <w:i/>
                <w:spacing w:val="-1"/>
              </w:rPr>
              <w:t xml:space="preserve">“We Transform </w:t>
            </w:r>
            <w:r w:rsidRPr="00C42B27">
              <w:rPr>
                <w:rFonts w:ascii="Arial"/>
                <w:b/>
                <w:i/>
                <w:spacing w:val="-1"/>
                <w:sz w:val="28"/>
                <w:szCs w:val="28"/>
              </w:rPr>
              <w:t>Dreams into Reality</w:t>
            </w:r>
            <w:r w:rsidRPr="00A756E6">
              <w:rPr>
                <w:rFonts w:ascii="Arial"/>
                <w:b/>
                <w:i/>
                <w:spacing w:val="-1"/>
              </w:rPr>
              <w:t>”</w:t>
            </w:r>
          </w:p>
          <w:p w:rsidR="005B22B9" w:rsidRPr="00B6394E" w:rsidRDefault="005B22B9" w:rsidP="005B22B9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>To create a community environment of nurturing hope in a family</w:t>
            </w:r>
            <w:r w:rsidR="00400FF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5B22B9" w:rsidRPr="00B6394E" w:rsidRDefault="005B22B9" w:rsidP="005B22B9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>To implement projects to decrease children’s participation in crime, violence, substance abuse and teen pregnancy</w:t>
            </w:r>
            <w:r w:rsidR="00400FF8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</w:p>
          <w:p w:rsidR="005B22B9" w:rsidRPr="00B6394E" w:rsidRDefault="005B22B9" w:rsidP="00400FF8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 xml:space="preserve">To establish a stable Structured Discipline Educational Platform </w:t>
            </w:r>
            <w:r w:rsidR="00400FF8" w:rsidRPr="00400FF8">
              <w:rPr>
                <w:rFonts w:ascii="Arial" w:eastAsia="Arial" w:hAnsi="Arial" w:cs="Arial"/>
                <w:b/>
                <w:sz w:val="18"/>
                <w:szCs w:val="18"/>
              </w:rPr>
              <w:t>(W2c, work conduct contract)</w:t>
            </w:r>
            <w:r w:rsidR="00400FF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5B22B9" w:rsidRPr="00B6394E" w:rsidRDefault="005B22B9" w:rsidP="005B22B9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>To teach/motivate positive behavior, work ready values/leadership skills and physical fitness needed to be competitive globally</w:t>
            </w:r>
            <w:r w:rsidR="00D8785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5B22B9" w:rsidRPr="00B6394E" w:rsidRDefault="005B22B9" w:rsidP="005B22B9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 xml:space="preserve">To create </w:t>
            </w:r>
            <w:r w:rsidR="009F4F11">
              <w:rPr>
                <w:rFonts w:ascii="Arial" w:eastAsia="Arial" w:hAnsi="Arial" w:cs="Arial"/>
                <w:b/>
                <w:sz w:val="18"/>
                <w:szCs w:val="18"/>
              </w:rPr>
              <w:t xml:space="preserve">youth entrepreneurs  </w:t>
            </w:r>
          </w:p>
          <w:p w:rsidR="005B22B9" w:rsidRPr="00B6394E" w:rsidRDefault="0090455E" w:rsidP="005B22B9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="00DB5CCA">
              <w:rPr>
                <w:rFonts w:ascii="Arial" w:eastAsia="Arial" w:hAnsi="Arial" w:cs="Arial"/>
                <w:b/>
                <w:sz w:val="18"/>
                <w:szCs w:val="18"/>
              </w:rPr>
              <w:t>onitor a child 2</w:t>
            </w:r>
            <w:r w:rsidR="00DB5CCA" w:rsidRPr="00F412F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5</w:t>
            </w:r>
            <w:r w:rsidR="005B22B9" w:rsidRPr="00B6394E">
              <w:rPr>
                <w:rFonts w:ascii="Arial" w:eastAsia="Arial" w:hAnsi="Arial" w:cs="Arial"/>
                <w:b/>
                <w:sz w:val="18"/>
                <w:szCs w:val="18"/>
              </w:rPr>
              <w:t xml:space="preserve">/7, 365 days a year.  </w:t>
            </w:r>
          </w:p>
          <w:p w:rsidR="005B22B9" w:rsidRPr="00B6394E" w:rsidRDefault="005B22B9" w:rsidP="005B22B9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>To increase Community Volunteer Sweat Equity</w:t>
            </w:r>
            <w:r w:rsidR="00D8785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5B22B9" w:rsidRPr="00B6394E" w:rsidRDefault="005B22B9" w:rsidP="00D87850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>To embrace the S.T.E.M.</w:t>
            </w:r>
            <w:r w:rsidR="00D87850">
              <w:t xml:space="preserve"> (</w:t>
            </w:r>
            <w:r w:rsidR="00D87850" w:rsidRPr="00D87850">
              <w:rPr>
                <w:rFonts w:ascii="Arial" w:eastAsia="Arial" w:hAnsi="Arial" w:cs="Arial"/>
                <w:b/>
                <w:sz w:val="18"/>
                <w:szCs w:val="18"/>
              </w:rPr>
              <w:t>Science Technology</w:t>
            </w:r>
            <w:r w:rsidR="00D87850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="00D87850" w:rsidRPr="00D87850">
              <w:rPr>
                <w:rFonts w:ascii="Arial" w:eastAsia="Arial" w:hAnsi="Arial" w:cs="Arial"/>
                <w:b/>
                <w:sz w:val="18"/>
                <w:szCs w:val="18"/>
              </w:rPr>
              <w:t xml:space="preserve"> Eng</w:t>
            </w:r>
            <w:r w:rsidR="00D87850">
              <w:rPr>
                <w:rFonts w:ascii="Arial" w:eastAsia="Arial" w:hAnsi="Arial" w:cs="Arial"/>
                <w:b/>
                <w:sz w:val="18"/>
                <w:szCs w:val="18"/>
              </w:rPr>
              <w:t>ineering,</w:t>
            </w:r>
            <w:r w:rsidR="00D87850" w:rsidRPr="00D87850">
              <w:rPr>
                <w:rFonts w:ascii="Arial" w:eastAsia="Arial" w:hAnsi="Arial" w:cs="Arial"/>
                <w:b/>
                <w:sz w:val="18"/>
                <w:szCs w:val="18"/>
              </w:rPr>
              <w:t xml:space="preserve"> Mathematics</w:t>
            </w:r>
            <w:r w:rsidR="00D87850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D87850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>ducational mission</w:t>
            </w:r>
            <w:r w:rsidR="00D87850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</w:p>
          <w:p w:rsidR="005B22B9" w:rsidRPr="00B6394E" w:rsidRDefault="005B22B9" w:rsidP="005B22B9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>To promote Wealth Generation</w:t>
            </w:r>
            <w:r w:rsidR="00C824F7" w:rsidRPr="00B6394E">
              <w:rPr>
                <w:rFonts w:ascii="Arial" w:eastAsia="Arial" w:hAnsi="Arial" w:cs="Arial"/>
                <w:b/>
                <w:sz w:val="18"/>
                <w:szCs w:val="18"/>
              </w:rPr>
              <w:t>al Inheritance, Investment (WG2i</w:t>
            </w: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</w:p>
          <w:p w:rsidR="005B22B9" w:rsidRDefault="005B22B9" w:rsidP="005B22B9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 xml:space="preserve">To reward $10,000.00 plus to high school </w:t>
            </w:r>
            <w:r w:rsidR="00245198">
              <w:rPr>
                <w:rFonts w:ascii="Arial" w:eastAsia="Arial" w:hAnsi="Arial" w:cs="Arial"/>
                <w:b/>
                <w:sz w:val="18"/>
                <w:szCs w:val="18"/>
              </w:rPr>
              <w:t>Knowledge, Management, Techie, Centurion (</w:t>
            </w: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>KMTC</w:t>
            </w:r>
            <w:r w:rsidR="00245198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B6394E">
              <w:rPr>
                <w:rFonts w:ascii="Arial" w:eastAsia="Arial" w:hAnsi="Arial" w:cs="Arial"/>
                <w:b/>
                <w:sz w:val="18"/>
                <w:szCs w:val="18"/>
              </w:rPr>
              <w:t xml:space="preserve"> graduates</w:t>
            </w:r>
          </w:p>
          <w:p w:rsidR="00991241" w:rsidRDefault="00991241" w:rsidP="0090455E">
            <w:pPr>
              <w:pStyle w:val="ListParagraph"/>
              <w:numPr>
                <w:ilvl w:val="0"/>
                <w:numId w:val="10"/>
              </w:numPr>
              <w:ind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0455E" w:rsidRPr="0090455E">
              <w:rPr>
                <w:rFonts w:ascii="Arial" w:eastAsia="Arial" w:hAnsi="Arial" w:cs="Arial"/>
                <w:b/>
                <w:sz w:val="18"/>
                <w:szCs w:val="18"/>
              </w:rPr>
              <w:t>To establish a stable Structured Discipline Educational Platform</w:t>
            </w:r>
            <w:r w:rsidR="0090455E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school Work Conduct Contract (W2c)</w:t>
            </w:r>
          </w:p>
          <w:p w:rsidR="0090455E" w:rsidRDefault="0090455E" w:rsidP="0090455E">
            <w:pPr>
              <w:pStyle w:val="ListParagraph"/>
              <w:ind w:left="1080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A7AD1" w:rsidRPr="00B6394E" w:rsidRDefault="0090763C" w:rsidP="005B22B9">
            <w:pPr>
              <w:spacing w:line="250" w:lineRule="auto"/>
              <w:ind w:left="233" w:right="8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394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A7AD1" w:rsidRPr="00B6394E">
              <w:rPr>
                <w:rFonts w:ascii="Arial" w:eastAsia="Arial" w:hAnsi="Arial" w:cs="Arial"/>
                <w:b/>
                <w:sz w:val="24"/>
                <w:szCs w:val="24"/>
              </w:rPr>
              <w:t>“Your Dreams are your Ticket out”</w:t>
            </w:r>
          </w:p>
          <w:p w:rsidR="00BE5A45" w:rsidRDefault="00A756E6" w:rsidP="00A756E6">
            <w:pPr>
              <w:jc w:val="center"/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w:lastRenderedPageBreak/>
              <w:drawing>
                <wp:inline distT="0" distB="0" distL="0" distR="0">
                  <wp:extent cx="904875" cy="7465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303033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09" cy="79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B27" w:rsidRPr="00967BC9" w:rsidRDefault="00C42B27" w:rsidP="00967BC9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67BC9">
              <w:rPr>
                <w:b/>
                <w:color w:val="auto"/>
                <w:sz w:val="24"/>
                <w:szCs w:val="24"/>
              </w:rPr>
              <w:t>“We are living in dreams”</w:t>
            </w:r>
          </w:p>
          <w:p w:rsidR="00A756E6" w:rsidRDefault="00A756E6" w:rsidP="00967BC9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B6394E">
              <w:rPr>
                <w:b/>
                <w:color w:val="auto"/>
                <w:sz w:val="18"/>
                <w:szCs w:val="18"/>
              </w:rPr>
              <w:t>Each child has a natural gift that society must cultivate, so that each child can reach their success story in life.</w:t>
            </w:r>
            <w:r w:rsidR="00F438F4">
              <w:rPr>
                <w:b/>
                <w:color w:val="auto"/>
                <w:sz w:val="18"/>
                <w:szCs w:val="18"/>
              </w:rPr>
              <w:t xml:space="preserve"> </w:t>
            </w:r>
            <w:r w:rsidR="00F438F4" w:rsidRPr="00033F38">
              <w:rPr>
                <w:b/>
                <w:color w:val="C00000"/>
                <w:sz w:val="18"/>
                <w:szCs w:val="18"/>
              </w:rPr>
              <w:t>You dream it, YELP will make it happen!</w:t>
            </w:r>
          </w:p>
          <w:p w:rsidR="00FF69C2" w:rsidRPr="00FF69C2" w:rsidRDefault="00FF69C2" w:rsidP="00967BC9">
            <w:pPr>
              <w:spacing w:after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FF69C2">
              <w:rPr>
                <w:b/>
                <w:color w:val="auto"/>
                <w:sz w:val="18"/>
                <w:szCs w:val="18"/>
                <w:u w:val="single"/>
              </w:rPr>
              <w:t>There are no shoulda, coulda, woulda in YELP</w:t>
            </w:r>
          </w:p>
        </w:tc>
        <w:tc>
          <w:tcPr>
            <w:tcW w:w="1081" w:type="dxa"/>
            <w:textDirection w:val="btLr"/>
          </w:tcPr>
          <w:p w:rsidR="00BE5A45" w:rsidRPr="00D558F9" w:rsidRDefault="00BE5A45">
            <w:pPr>
              <w:rPr>
                <w:b/>
                <w:color w:val="auto"/>
              </w:rPr>
            </w:pPr>
          </w:p>
        </w:tc>
        <w:tc>
          <w:tcPr>
            <w:tcW w:w="3843" w:type="dxa"/>
          </w:tcPr>
          <w:p w:rsidR="00BE5A45" w:rsidRDefault="00796E36" w:rsidP="00C94902">
            <w:pPr>
              <w:rPr>
                <w:b/>
                <w:noProof/>
                <w:color w:val="auto"/>
              </w:rPr>
            </w:pPr>
            <w:r>
              <w:rPr>
                <w:b/>
                <w:noProof/>
                <w:color w:val="auto"/>
              </w:rPr>
              <w:t>YELP Mob</w:t>
            </w:r>
            <w:r w:rsidR="00EE2886">
              <w:rPr>
                <w:b/>
                <w:noProof/>
                <w:color w:val="auto"/>
              </w:rPr>
              <w:t>i</w:t>
            </w:r>
            <w:r>
              <w:rPr>
                <w:b/>
                <w:noProof/>
                <w:color w:val="auto"/>
              </w:rPr>
              <w:t>le Headquaters/Kitchen</w:t>
            </w:r>
          </w:p>
          <w:p w:rsidR="00796E36" w:rsidRDefault="00796E36" w:rsidP="00796E36">
            <w:pPr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w:drawing>
                <wp:inline distT="0" distB="0" distL="0" distR="0">
                  <wp:extent cx="1813016" cy="21776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et-attachment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504" cy="218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CA4" w:rsidRDefault="00796E3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YELP goes to community children</w:t>
            </w:r>
          </w:p>
          <w:p w:rsidR="00DD2CA4" w:rsidRDefault="00DD2CA4">
            <w:pPr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w:drawing>
                <wp:inline distT="0" distB="0" distL="0" distR="0">
                  <wp:extent cx="1876425" cy="140719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ELP_veh_with_S_a_W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01" cy="141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CA4" w:rsidRDefault="007253B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S&amp;W Vintage Bicycle Repair; </w:t>
            </w:r>
            <w:r w:rsidR="00DD2CA4">
              <w:rPr>
                <w:b/>
                <w:color w:val="auto"/>
              </w:rPr>
              <w:t xml:space="preserve">YELP </w:t>
            </w:r>
            <w:r w:rsidR="00FD4404">
              <w:rPr>
                <w:b/>
                <w:color w:val="auto"/>
              </w:rPr>
              <w:t>Creates youth Entrepreneurs</w:t>
            </w:r>
          </w:p>
          <w:p w:rsidR="00A35DE3" w:rsidRDefault="00A35DE3">
            <w:pPr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w:lastRenderedPageBreak/>
              <w:drawing>
                <wp:inline distT="0" distB="0" distL="0" distR="0">
                  <wp:extent cx="2066925" cy="154360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130706_093922_zps50ee758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936" cy="157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DE3" w:rsidRPr="00D558F9" w:rsidRDefault="00A35DE3" w:rsidP="003142E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YELP </w:t>
            </w:r>
            <w:r w:rsidR="00796E36">
              <w:rPr>
                <w:b/>
                <w:color w:val="auto"/>
              </w:rPr>
              <w:t xml:space="preserve">is </w:t>
            </w:r>
            <w:r w:rsidR="003142E4">
              <w:rPr>
                <w:b/>
                <w:color w:val="auto"/>
              </w:rPr>
              <w:t>“</w:t>
            </w:r>
            <w:r w:rsidR="00796E36">
              <w:rPr>
                <w:b/>
                <w:color w:val="auto"/>
              </w:rPr>
              <w:t>there when it</w:t>
            </w:r>
            <w:r w:rsidR="00926F13">
              <w:rPr>
                <w:b/>
                <w:color w:val="auto"/>
              </w:rPr>
              <w:t xml:space="preserve"> matters</w:t>
            </w:r>
            <w:r w:rsidR="00796E36">
              <w:rPr>
                <w:b/>
                <w:color w:val="auto"/>
              </w:rPr>
              <w:t xml:space="preserve"> most</w:t>
            </w:r>
            <w:r w:rsidR="003142E4">
              <w:rPr>
                <w:b/>
                <w:color w:val="auto"/>
              </w:rPr>
              <w:t>”</w:t>
            </w:r>
          </w:p>
        </w:tc>
      </w:tr>
    </w:tbl>
    <w:p w:rsidR="00BE5A45" w:rsidRPr="00D558F9" w:rsidRDefault="00BE5A45">
      <w:pPr>
        <w:pStyle w:val="NoSpacing"/>
        <w:rPr>
          <w:b/>
          <w:color w:val="auto"/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745"/>
        <w:gridCol w:w="4539"/>
        <w:gridCol w:w="868"/>
        <w:gridCol w:w="4417"/>
      </w:tblGrid>
      <w:tr w:rsidR="00BE5A45" w:rsidTr="00605E0D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BE5A45" w:rsidRDefault="00BE5A45"/>
        </w:tc>
        <w:tc>
          <w:tcPr>
            <w:tcW w:w="745" w:type="dxa"/>
          </w:tcPr>
          <w:p w:rsidR="00BE5A45" w:rsidRDefault="00BE5A45"/>
        </w:tc>
        <w:tc>
          <w:tcPr>
            <w:tcW w:w="4539" w:type="dxa"/>
            <w:shd w:val="clear" w:color="auto" w:fill="000000" w:themeFill="text1"/>
          </w:tcPr>
          <w:p w:rsidR="00BE5A45" w:rsidRDefault="00BE5A45"/>
        </w:tc>
        <w:tc>
          <w:tcPr>
            <w:tcW w:w="868" w:type="dxa"/>
          </w:tcPr>
          <w:p w:rsidR="00BE5A45" w:rsidRDefault="00BE5A45"/>
        </w:tc>
        <w:tc>
          <w:tcPr>
            <w:tcW w:w="4417" w:type="dxa"/>
            <w:shd w:val="clear" w:color="auto" w:fill="000000" w:themeFill="text1"/>
          </w:tcPr>
          <w:p w:rsidR="00BE5A45" w:rsidRDefault="00BE5A45"/>
        </w:tc>
      </w:tr>
      <w:tr w:rsidR="00BE5A45" w:rsidRPr="00610D38" w:rsidTr="00605E0D">
        <w:trPr>
          <w:cantSplit/>
          <w:trHeight w:hRule="exact" w:val="10570"/>
          <w:jc w:val="center"/>
        </w:trPr>
        <w:tc>
          <w:tcPr>
            <w:tcW w:w="3845" w:type="dxa"/>
          </w:tcPr>
          <w:p w:rsidR="00D477A8" w:rsidRDefault="001A5C89" w:rsidP="009E65B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F016FFE" wp14:editId="55324F8B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41275</wp:posOffset>
                  </wp:positionV>
                  <wp:extent cx="1485265" cy="1114425"/>
                  <wp:effectExtent l="0" t="0" r="635" b="9525"/>
                  <wp:wrapNone/>
                  <wp:docPr id="3" name="Picture 2" descr="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5C89" w:rsidRDefault="001A5C89" w:rsidP="000F4A4A">
            <w:pPr>
              <w:rPr>
                <w:b/>
              </w:rPr>
            </w:pPr>
          </w:p>
          <w:p w:rsidR="001A5C89" w:rsidRDefault="001A5C89" w:rsidP="000F4A4A">
            <w:pPr>
              <w:rPr>
                <w:b/>
              </w:rPr>
            </w:pPr>
          </w:p>
          <w:p w:rsidR="001A5C89" w:rsidRDefault="001A5C89" w:rsidP="000F4A4A">
            <w:pPr>
              <w:rPr>
                <w:b/>
              </w:rPr>
            </w:pPr>
          </w:p>
          <w:p w:rsidR="00CD1152" w:rsidRPr="009E65BA" w:rsidRDefault="003D520A" w:rsidP="003D520A">
            <w:pPr>
              <w:jc w:val="center"/>
              <w:rPr>
                <w:b/>
              </w:rPr>
            </w:pPr>
            <w:r w:rsidRPr="002B3B13">
              <w:rPr>
                <w:b/>
                <w:u w:val="single"/>
              </w:rPr>
              <w:t>Collaborate Community Children’s Coalition</w:t>
            </w:r>
            <w:r>
              <w:rPr>
                <w:b/>
              </w:rPr>
              <w:t xml:space="preserve"> (C4).  </w:t>
            </w:r>
            <w:r w:rsidR="00CD1152" w:rsidRPr="009E65BA">
              <w:rPr>
                <w:b/>
              </w:rPr>
              <w:t>Community teamwork and a cheerful giving attitude are the keys to success in creating a great citizen.</w:t>
            </w:r>
          </w:p>
          <w:p w:rsidR="000F4A4A" w:rsidRPr="00964EA0" w:rsidRDefault="00847BEF" w:rsidP="000D5DD7">
            <w:pPr>
              <w:spacing w:after="0"/>
              <w:jc w:val="center"/>
              <w:rPr>
                <w:rFonts w:ascii="Arial Black" w:hAnsi="Arial Black"/>
                <w:b/>
                <w:u w:val="single"/>
              </w:rPr>
            </w:pPr>
            <w:r w:rsidRPr="00964AAF">
              <w:rPr>
                <w:rFonts w:ascii="Arial Black" w:hAnsi="Arial Black"/>
                <w:b/>
                <w:color w:val="FF0000"/>
                <w:u w:val="single"/>
              </w:rPr>
              <w:t>Y</w:t>
            </w:r>
            <w:r w:rsidRPr="00964AAF">
              <w:rPr>
                <w:rFonts w:ascii="Arial Black" w:hAnsi="Arial Black"/>
                <w:b/>
                <w:color w:val="00B050"/>
                <w:u w:val="single"/>
              </w:rPr>
              <w:t>E</w:t>
            </w:r>
            <w:r w:rsidRPr="00964AAF">
              <w:rPr>
                <w:rFonts w:ascii="Arial Black" w:hAnsi="Arial Black"/>
                <w:b/>
                <w:color w:val="FF0000"/>
                <w:u w:val="single"/>
              </w:rPr>
              <w:t>L</w:t>
            </w:r>
            <w:r w:rsidRPr="00964AAF">
              <w:rPr>
                <w:rFonts w:ascii="Arial Black" w:hAnsi="Arial Black"/>
                <w:b/>
                <w:color w:val="00B050"/>
                <w:u w:val="single"/>
              </w:rPr>
              <w:t>P</w:t>
            </w:r>
            <w:r w:rsidRPr="00964EA0">
              <w:rPr>
                <w:rFonts w:ascii="Arial Black" w:hAnsi="Arial Black"/>
                <w:b/>
                <w:u w:val="single"/>
              </w:rPr>
              <w:t xml:space="preserve"> is</w:t>
            </w:r>
            <w:r w:rsidR="000F4A4A" w:rsidRPr="00964EA0">
              <w:rPr>
                <w:rFonts w:ascii="Arial Black" w:hAnsi="Arial Black"/>
                <w:b/>
                <w:u w:val="single"/>
              </w:rPr>
              <w:t xml:space="preserve"> a Family Affair</w:t>
            </w:r>
          </w:p>
          <w:p w:rsidR="00326B36" w:rsidRPr="009E65BA" w:rsidRDefault="00163990" w:rsidP="000D5DD7">
            <w:pPr>
              <w:spacing w:after="0"/>
              <w:jc w:val="center"/>
              <w:rPr>
                <w:b/>
                <w:i/>
                <w:color w:val="auto"/>
              </w:rPr>
            </w:pPr>
            <w:r w:rsidRPr="009E65BA">
              <w:rPr>
                <w:b/>
                <w:i/>
                <w:color w:val="auto"/>
              </w:rPr>
              <w:t>“</w:t>
            </w:r>
            <w:r w:rsidR="00326B36" w:rsidRPr="009E65BA">
              <w:rPr>
                <w:b/>
                <w:i/>
                <w:color w:val="auto"/>
              </w:rPr>
              <w:t>YELP is</w:t>
            </w:r>
            <w:r w:rsidR="00CE6839">
              <w:rPr>
                <w:b/>
                <w:i/>
                <w:color w:val="auto"/>
              </w:rPr>
              <w:t xml:space="preserve"> the</w:t>
            </w:r>
            <w:r w:rsidR="00326B36" w:rsidRPr="009E65BA">
              <w:rPr>
                <w:b/>
                <w:i/>
                <w:color w:val="auto"/>
              </w:rPr>
              <w:t xml:space="preserve"> </w:t>
            </w:r>
            <w:r w:rsidR="00CE6839" w:rsidRPr="00962647">
              <w:rPr>
                <w:b/>
                <w:color w:val="auto"/>
                <w:u w:val="single"/>
              </w:rPr>
              <w:t>kitchen Table</w:t>
            </w:r>
            <w:r w:rsidR="00CE6839">
              <w:rPr>
                <w:b/>
                <w:i/>
                <w:color w:val="auto"/>
              </w:rPr>
              <w:t xml:space="preserve"> </w:t>
            </w:r>
            <w:r w:rsidR="000D5DD7">
              <w:rPr>
                <w:b/>
                <w:i/>
                <w:color w:val="auto"/>
              </w:rPr>
              <w:t>to Success</w:t>
            </w:r>
            <w:r w:rsidRPr="009E65BA">
              <w:rPr>
                <w:b/>
                <w:i/>
                <w:color w:val="auto"/>
              </w:rPr>
              <w:t>”</w:t>
            </w:r>
          </w:p>
          <w:p w:rsidR="009E65BA" w:rsidRDefault="009E65BA" w:rsidP="009E65BA">
            <w:pPr>
              <w:spacing w:after="0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</w:rPr>
              <w:drawing>
                <wp:inline distT="0" distB="0" distL="0" distR="0" wp14:anchorId="06227366" wp14:editId="72B1B2BE">
                  <wp:extent cx="1266825" cy="91665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285626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7" cy="91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5BA" w:rsidRDefault="009E65BA" w:rsidP="00D06E94">
            <w:pPr>
              <w:spacing w:after="0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The primary infrastructural strength of our nation begins with values learned around the family kitchen table.</w:t>
            </w:r>
          </w:p>
          <w:p w:rsidR="00D06E94" w:rsidRDefault="00D06E94" w:rsidP="00D06E94">
            <w:pPr>
              <w:spacing w:after="0"/>
              <w:jc w:val="center"/>
              <w:rPr>
                <w:b/>
                <w:i/>
                <w:color w:val="auto"/>
              </w:rPr>
            </w:pPr>
          </w:p>
          <w:p w:rsidR="00D06E94" w:rsidRPr="002F1A35" w:rsidRDefault="006F3758" w:rsidP="00D06E94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AD2954">
              <w:rPr>
                <w:b/>
                <w:i/>
                <w:color w:val="FF0000"/>
                <w:u w:val="single"/>
              </w:rPr>
              <w:t>Education is the preservation of life.</w:t>
            </w:r>
            <w:r w:rsidRPr="002F1A35">
              <w:rPr>
                <w:b/>
                <w:i/>
                <w:color w:val="FF0000"/>
              </w:rPr>
              <w:t xml:space="preserve"> </w:t>
            </w:r>
            <w:r w:rsidR="00D06E94" w:rsidRPr="002F1A35">
              <w:rPr>
                <w:b/>
                <w:i/>
                <w:color w:val="FF0000"/>
              </w:rPr>
              <w:t>YELP’s</w:t>
            </w:r>
            <w:r w:rsidR="00690E9B" w:rsidRPr="002F1A35">
              <w:rPr>
                <w:b/>
                <w:i/>
                <w:color w:val="FF0000"/>
              </w:rPr>
              <w:t xml:space="preserve"> </w:t>
            </w:r>
            <w:r w:rsidR="00EB64D0" w:rsidRPr="002F1A35">
              <w:rPr>
                <w:b/>
                <w:i/>
                <w:color w:val="FF0000"/>
              </w:rPr>
              <w:t>Positive Structure</w:t>
            </w:r>
            <w:r w:rsidR="00D06E94" w:rsidRPr="002F1A35">
              <w:rPr>
                <w:b/>
                <w:i/>
                <w:color w:val="FF0000"/>
              </w:rPr>
              <w:t xml:space="preserve"> </w:t>
            </w:r>
            <w:r w:rsidR="00690E9B" w:rsidRPr="002F1A35">
              <w:rPr>
                <w:b/>
                <w:i/>
                <w:color w:val="FF0000"/>
              </w:rPr>
              <w:t xml:space="preserve">Behavior </w:t>
            </w:r>
            <w:r w:rsidR="004960D6">
              <w:rPr>
                <w:b/>
                <w:i/>
                <w:color w:val="FF0000"/>
              </w:rPr>
              <w:t xml:space="preserve">platform </w:t>
            </w:r>
            <w:r w:rsidR="00503E47" w:rsidRPr="002F1A35">
              <w:rPr>
                <w:b/>
                <w:i/>
                <w:color w:val="FF0000"/>
              </w:rPr>
              <w:t xml:space="preserve">supports </w:t>
            </w:r>
            <w:r w:rsidR="00503E47">
              <w:rPr>
                <w:b/>
                <w:i/>
                <w:color w:val="FF0000"/>
              </w:rPr>
              <w:t xml:space="preserve">quality </w:t>
            </w:r>
            <w:r w:rsidR="00503E47" w:rsidRPr="002F1A35">
              <w:rPr>
                <w:b/>
                <w:i/>
                <w:color w:val="FF0000"/>
              </w:rPr>
              <w:t>life</w:t>
            </w:r>
            <w:r w:rsidRPr="002F1A35">
              <w:rPr>
                <w:b/>
                <w:i/>
                <w:color w:val="FF0000"/>
              </w:rPr>
              <w:t>.</w:t>
            </w:r>
          </w:p>
          <w:p w:rsidR="00256E21" w:rsidRDefault="00256E21" w:rsidP="009E65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23270D" wp14:editId="2D9DD34C">
                  <wp:extent cx="1200150" cy="900192"/>
                  <wp:effectExtent l="0" t="0" r="0" b="0"/>
                  <wp:docPr id="4" name="Picture 3" descr="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32" cy="92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152" w:rsidRDefault="00800EEB" w:rsidP="00211BAC">
            <w:pPr>
              <w:jc w:val="center"/>
              <w:rPr>
                <w:b/>
              </w:rPr>
            </w:pPr>
            <w:r w:rsidRPr="000C042C">
              <w:rPr>
                <w:b/>
              </w:rPr>
              <w:lastRenderedPageBreak/>
              <w:t xml:space="preserve">YELP is fighting a </w:t>
            </w:r>
            <w:r w:rsidR="00BE393A" w:rsidRPr="000C042C">
              <w:rPr>
                <w:b/>
              </w:rPr>
              <w:t>guerilla war</w:t>
            </w:r>
            <w:r w:rsidRPr="000C042C">
              <w:rPr>
                <w:b/>
              </w:rPr>
              <w:t xml:space="preserve"> against apathy, disillusionment, hopelessness in our children</w:t>
            </w:r>
            <w:r w:rsidR="0064117D">
              <w:rPr>
                <w:b/>
              </w:rPr>
              <w:t>’s vision of success</w:t>
            </w:r>
            <w:r w:rsidRPr="000C042C">
              <w:rPr>
                <w:b/>
              </w:rPr>
              <w:t>.</w:t>
            </w:r>
            <w:r w:rsidR="00C300EA">
              <w:t xml:space="preserve"> </w:t>
            </w:r>
            <w:r w:rsidR="00C300EA" w:rsidRPr="00C300EA">
              <w:rPr>
                <w:b/>
              </w:rPr>
              <w:t xml:space="preserve">YELP’s  Mobile boot camp supports society’s </w:t>
            </w:r>
            <w:r w:rsidR="00C300EA">
              <w:rPr>
                <w:b/>
              </w:rPr>
              <w:t>s</w:t>
            </w:r>
            <w:r w:rsidR="00C300EA" w:rsidRPr="00C300EA">
              <w:rPr>
                <w:b/>
              </w:rPr>
              <w:t>tructure  values</w:t>
            </w:r>
            <w:r w:rsidR="00C300EA">
              <w:rPr>
                <w:b/>
              </w:rPr>
              <w:t>.</w:t>
            </w:r>
          </w:p>
          <w:p w:rsidR="00C300EA" w:rsidRPr="000C042C" w:rsidRDefault="00C300EA" w:rsidP="00211BAC">
            <w:pPr>
              <w:jc w:val="center"/>
              <w:rPr>
                <w:b/>
              </w:rPr>
            </w:pPr>
          </w:p>
          <w:p w:rsidR="00BE5A45" w:rsidRDefault="00BE5A45" w:rsidP="00D973BB">
            <w:pPr>
              <w:pStyle w:val="Heading3"/>
            </w:pPr>
          </w:p>
          <w:p w:rsidR="00BE5A45" w:rsidRDefault="00BE5A45">
            <w:pPr>
              <w:pStyle w:val="Graphic"/>
            </w:pPr>
          </w:p>
        </w:tc>
        <w:tc>
          <w:tcPr>
            <w:tcW w:w="745" w:type="dxa"/>
          </w:tcPr>
          <w:p w:rsidR="00BE5A45" w:rsidRDefault="00BE5A45"/>
        </w:tc>
        <w:tc>
          <w:tcPr>
            <w:tcW w:w="4539" w:type="dxa"/>
          </w:tcPr>
          <w:p w:rsidR="00BE5A45" w:rsidRPr="002E6163" w:rsidRDefault="00B10786" w:rsidP="00B10786">
            <w:pPr>
              <w:rPr>
                <w:b/>
                <w:color w:val="auto"/>
              </w:rPr>
            </w:pPr>
            <w:r w:rsidRPr="002E6163">
              <w:rPr>
                <w:b/>
                <w:color w:val="auto"/>
              </w:rPr>
              <w:t>Dear potential sponsor,</w:t>
            </w:r>
          </w:p>
          <w:p w:rsidR="00A300B5" w:rsidRPr="002E6163" w:rsidRDefault="00B10786" w:rsidP="00F626F0">
            <w:pPr>
              <w:rPr>
                <w:color w:val="auto"/>
              </w:rPr>
            </w:pPr>
            <w:r w:rsidRPr="002E6163">
              <w:rPr>
                <w:color w:val="auto"/>
              </w:rPr>
              <w:t>We have observed that your company ha</w:t>
            </w:r>
            <w:r w:rsidR="00F626F0" w:rsidRPr="002E6163">
              <w:rPr>
                <w:color w:val="auto"/>
              </w:rPr>
              <w:t>s</w:t>
            </w:r>
            <w:r w:rsidRPr="002E6163">
              <w:rPr>
                <w:color w:val="auto"/>
              </w:rPr>
              <w:t xml:space="preserve"> demonstrated </w:t>
            </w:r>
            <w:r w:rsidR="00F626F0" w:rsidRPr="002E6163">
              <w:rPr>
                <w:color w:val="auto"/>
              </w:rPr>
              <w:t>the</w:t>
            </w:r>
            <w:r w:rsidRPr="002E6163">
              <w:rPr>
                <w:color w:val="auto"/>
              </w:rPr>
              <w:t xml:space="preserve"> ability to create change in your community through hard work, dedication, perseverance and your</w:t>
            </w:r>
            <w:r w:rsidR="00647671">
              <w:rPr>
                <w:color w:val="auto"/>
              </w:rPr>
              <w:t xml:space="preserve"> vintage</w:t>
            </w:r>
            <w:r w:rsidRPr="002E6163">
              <w:rPr>
                <w:color w:val="auto"/>
              </w:rPr>
              <w:t xml:space="preserve"> </w:t>
            </w:r>
            <w:r w:rsidR="00647671">
              <w:rPr>
                <w:color w:val="auto"/>
              </w:rPr>
              <w:t>wisdom.</w:t>
            </w:r>
            <w:r w:rsidRPr="002E6163">
              <w:rPr>
                <w:color w:val="auto"/>
              </w:rPr>
              <w:t xml:space="preserve"> </w:t>
            </w:r>
            <w:r w:rsidR="0098450A" w:rsidRPr="002E6163">
              <w:rPr>
                <w:color w:val="auto"/>
              </w:rPr>
              <w:t>You</w:t>
            </w:r>
            <w:r w:rsidR="00E26539">
              <w:rPr>
                <w:color w:val="auto"/>
              </w:rPr>
              <w:t xml:space="preserve"> have</w:t>
            </w:r>
            <w:r w:rsidR="0098450A" w:rsidRPr="002E6163">
              <w:rPr>
                <w:color w:val="auto"/>
              </w:rPr>
              <w:t xml:space="preserve"> taken an intangible idea and created a tangible community-</w:t>
            </w:r>
            <w:r w:rsidR="001B1CD0" w:rsidRPr="002E6163">
              <w:rPr>
                <w:color w:val="auto"/>
              </w:rPr>
              <w:t xml:space="preserve">end product/services.  Now we </w:t>
            </w:r>
            <w:r w:rsidR="006057B4" w:rsidRPr="002E6163">
              <w:rPr>
                <w:color w:val="auto"/>
              </w:rPr>
              <w:t xml:space="preserve">are </w:t>
            </w:r>
            <w:r w:rsidR="001B1CD0" w:rsidRPr="002E6163">
              <w:rPr>
                <w:color w:val="auto"/>
              </w:rPr>
              <w:t>asking you to render your value system of accomplishment to create this new breed (attitude) of children.  You can spearhead this transformation; create the desire and fortitude to support our communit</w:t>
            </w:r>
            <w:r w:rsidR="00034FBC">
              <w:rPr>
                <w:color w:val="auto"/>
              </w:rPr>
              <w:t>y</w:t>
            </w:r>
            <w:r w:rsidR="001B1CD0" w:rsidRPr="002E6163">
              <w:rPr>
                <w:color w:val="auto"/>
              </w:rPr>
              <w:t xml:space="preserve"> and nurture great citizens.  As an entrepreneur you can provide the natural fire to make this dream a reality.  This is done by</w:t>
            </w:r>
            <w:r w:rsidR="001D0936" w:rsidRPr="002E6163">
              <w:rPr>
                <w:color w:val="auto"/>
              </w:rPr>
              <w:t xml:space="preserve"> providing raw materials and monetary</w:t>
            </w:r>
            <w:r w:rsidR="001B1CD0" w:rsidRPr="002E6163">
              <w:rPr>
                <w:color w:val="auto"/>
              </w:rPr>
              <w:t xml:space="preserve"> sponsorship to our most valuable natural resource “OUR CHILDREN”.  The fate of our children is a constant concern to caring, honorable entrepreneurs.  YELP believes that if our children are given a Structured Discipline Platform (SDP) with a caring hand of love and given the opportunity/tools to read at an early age, it’s a built-in 99% success story.</w:t>
            </w:r>
            <w:r w:rsidR="001B6110" w:rsidRPr="002E6163">
              <w:rPr>
                <w:color w:val="auto"/>
              </w:rPr>
              <w:t xml:space="preserve">  All that is needed is to spend quality YELP time to mold the essence of a child’s skills and talent</w:t>
            </w:r>
            <w:r w:rsidR="00EC05BD">
              <w:rPr>
                <w:color w:val="auto"/>
              </w:rPr>
              <w:t>s</w:t>
            </w:r>
            <w:r w:rsidR="001B6110" w:rsidRPr="002E6163">
              <w:rPr>
                <w:color w:val="auto"/>
              </w:rPr>
              <w:t xml:space="preserve">.  As a result, a large majority of our children will become WORK,-READY </w:t>
            </w:r>
            <w:r w:rsidR="006A1460" w:rsidRPr="002E6163">
              <w:rPr>
                <w:color w:val="auto"/>
              </w:rPr>
              <w:t xml:space="preserve">and caring citizens, who will benefit the business community.  Let’s get excited about making a difference. </w:t>
            </w:r>
            <w:r w:rsidR="00A300B5" w:rsidRPr="002E6163">
              <w:rPr>
                <w:color w:val="auto"/>
              </w:rPr>
              <w:t xml:space="preserve"> </w:t>
            </w:r>
          </w:p>
          <w:p w:rsidR="00B10786" w:rsidRPr="00EC031F" w:rsidRDefault="00A300B5" w:rsidP="00C30F54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C031F">
              <w:rPr>
                <w:b/>
                <w:color w:val="auto"/>
                <w:sz w:val="18"/>
                <w:szCs w:val="18"/>
              </w:rPr>
              <w:t>YELP is the business community opportunity to catapult a child’s success.</w:t>
            </w:r>
            <w:r w:rsidR="00024ADC" w:rsidRPr="00EC031F">
              <w:rPr>
                <w:b/>
                <w:noProof/>
                <w:color w:val="auto"/>
                <w:sz w:val="18"/>
                <w:szCs w:val="18"/>
              </w:rPr>
              <w:t xml:space="preserve"> </w:t>
            </w:r>
          </w:p>
          <w:p w:rsidR="00A300B5" w:rsidRDefault="00024ADC" w:rsidP="002E616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1ABFDF95" wp14:editId="4DF109DB">
                  <wp:extent cx="482600" cy="51766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900334270[1]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27" cy="53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ADC" w:rsidRPr="00EC031F" w:rsidRDefault="00024ADC" w:rsidP="00EC031F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EC031F">
              <w:rPr>
                <w:b/>
                <w:color w:val="auto"/>
                <w:sz w:val="18"/>
                <w:szCs w:val="18"/>
              </w:rPr>
              <w:lastRenderedPageBreak/>
              <w:t>And also increase the business bottom line</w:t>
            </w:r>
          </w:p>
          <w:p w:rsidR="00024ADC" w:rsidRPr="006B7299" w:rsidRDefault="00AA5398" w:rsidP="00EC031F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EQUITIBLE </w:t>
            </w:r>
            <w:r w:rsidR="00024ADC">
              <w:rPr>
                <w:b/>
                <w:color w:val="auto"/>
                <w:sz w:val="22"/>
                <w:szCs w:val="22"/>
              </w:rPr>
              <w:t>PROFIT</w:t>
            </w:r>
          </w:p>
          <w:p w:rsidR="0021755E" w:rsidRDefault="00A300B5" w:rsidP="006328BF">
            <w:pPr>
              <w:jc w:val="center"/>
            </w:pPr>
            <w:r w:rsidRPr="006B72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</w:tcPr>
          <w:p w:rsidR="00BE5A45" w:rsidRDefault="002B0575" w:rsidP="002B0575">
            <w:r>
              <w:lastRenderedPageBreak/>
              <w:t xml:space="preserve"> </w:t>
            </w:r>
          </w:p>
        </w:tc>
        <w:tc>
          <w:tcPr>
            <w:tcW w:w="4417" w:type="dxa"/>
          </w:tcPr>
          <w:p w:rsidR="00F73A1E" w:rsidRPr="00610D38" w:rsidRDefault="00F73A1E" w:rsidP="00F73A1E">
            <w:pPr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0D38">
              <w:rPr>
                <w:rFonts w:ascii="Arial"/>
                <w:b/>
                <w:sz w:val="18"/>
                <w:szCs w:val="18"/>
              </w:rPr>
              <w:t>SPO</w:t>
            </w:r>
            <w:r w:rsidRPr="00610D38">
              <w:rPr>
                <w:rFonts w:ascii="Arial"/>
                <w:b/>
                <w:spacing w:val="-2"/>
                <w:sz w:val="18"/>
                <w:szCs w:val="18"/>
              </w:rPr>
              <w:t>N</w:t>
            </w:r>
            <w:r w:rsidRPr="00610D38">
              <w:rPr>
                <w:rFonts w:ascii="Arial"/>
                <w:b/>
                <w:sz w:val="18"/>
                <w:szCs w:val="18"/>
              </w:rPr>
              <w:t>S</w:t>
            </w:r>
            <w:r w:rsidRPr="00610D38">
              <w:rPr>
                <w:rFonts w:ascii="Arial"/>
                <w:b/>
                <w:spacing w:val="-2"/>
                <w:sz w:val="18"/>
                <w:szCs w:val="18"/>
              </w:rPr>
              <w:t>O</w:t>
            </w:r>
            <w:r w:rsidRPr="00610D38">
              <w:rPr>
                <w:rFonts w:ascii="Arial"/>
                <w:b/>
                <w:sz w:val="18"/>
                <w:szCs w:val="18"/>
              </w:rPr>
              <w:t>RSHIP</w:t>
            </w:r>
            <w:r w:rsidR="00FC400E" w:rsidRPr="00610D38">
              <w:rPr>
                <w:rFonts w:ascii="Arial"/>
                <w:b/>
                <w:sz w:val="18"/>
                <w:szCs w:val="18"/>
              </w:rPr>
              <w:t xml:space="preserve"> - </w:t>
            </w:r>
            <w:r w:rsidRPr="00610D38">
              <w:rPr>
                <w:rFonts w:ascii="Arial"/>
                <w:b/>
                <w:spacing w:val="-55"/>
                <w:sz w:val="18"/>
                <w:szCs w:val="18"/>
              </w:rPr>
              <w:t xml:space="preserve"> </w:t>
            </w:r>
            <w:r w:rsidRPr="00610D38">
              <w:rPr>
                <w:rFonts w:ascii="Arial"/>
                <w:b/>
                <w:sz w:val="18"/>
                <w:szCs w:val="18"/>
              </w:rPr>
              <w:t>RE</w:t>
            </w:r>
            <w:r w:rsidRPr="00610D38">
              <w:rPr>
                <w:rFonts w:ascii="Arial"/>
                <w:b/>
                <w:spacing w:val="-2"/>
                <w:sz w:val="18"/>
                <w:szCs w:val="18"/>
              </w:rPr>
              <w:t>G</w:t>
            </w:r>
            <w:r w:rsidRPr="00610D38">
              <w:rPr>
                <w:rFonts w:ascii="Arial"/>
                <w:b/>
                <w:sz w:val="18"/>
                <w:szCs w:val="18"/>
              </w:rPr>
              <w:t>ISTR</w:t>
            </w:r>
            <w:r w:rsidRPr="00610D38">
              <w:rPr>
                <w:rFonts w:ascii="Arial"/>
                <w:b/>
                <w:spacing w:val="-35"/>
                <w:sz w:val="18"/>
                <w:szCs w:val="18"/>
              </w:rPr>
              <w:t>A</w:t>
            </w:r>
            <w:r w:rsidRPr="00610D38">
              <w:rPr>
                <w:rFonts w:ascii="Arial"/>
                <w:b/>
                <w:sz w:val="18"/>
                <w:szCs w:val="18"/>
              </w:rPr>
              <w:t>TION</w:t>
            </w:r>
          </w:p>
          <w:p w:rsidR="006223B8" w:rsidRPr="00610D38" w:rsidRDefault="00727214" w:rsidP="00650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D38">
              <w:rPr>
                <w:sz w:val="18"/>
                <w:szCs w:val="18"/>
              </w:rPr>
              <w:t>To support your community, select your level of sponsorship</w:t>
            </w:r>
          </w:p>
          <w:p w:rsidR="00F73A1E" w:rsidRPr="00610D38" w:rsidRDefault="00F73A1E" w:rsidP="00F73A1E">
            <w:pPr>
              <w:spacing w:after="0"/>
              <w:rPr>
                <w:b/>
                <w:spacing w:val="-6"/>
                <w:sz w:val="18"/>
                <w:szCs w:val="18"/>
              </w:rPr>
            </w:pPr>
            <w:r w:rsidRPr="00610D38">
              <w:rPr>
                <w:b/>
                <w:sz w:val="18"/>
                <w:szCs w:val="18"/>
              </w:rPr>
              <w:t>Titanium</w:t>
            </w:r>
            <w:r w:rsidRPr="00610D38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610D38">
              <w:rPr>
                <w:b/>
                <w:sz w:val="18"/>
                <w:szCs w:val="18"/>
              </w:rPr>
              <w:t>Sponsorship</w:t>
            </w:r>
            <w:r w:rsidRPr="00610D38">
              <w:rPr>
                <w:b/>
                <w:spacing w:val="34"/>
                <w:sz w:val="18"/>
                <w:szCs w:val="18"/>
              </w:rPr>
              <w:t xml:space="preserve"> </w:t>
            </w:r>
            <w:r w:rsidR="00B721FE">
              <w:rPr>
                <w:b/>
                <w:spacing w:val="34"/>
                <w:sz w:val="18"/>
                <w:szCs w:val="18"/>
              </w:rPr>
              <w:t xml:space="preserve"> </w:t>
            </w:r>
            <w:r w:rsidR="00DB7359">
              <w:rPr>
                <w:b/>
                <w:spacing w:val="34"/>
                <w:sz w:val="18"/>
                <w:szCs w:val="18"/>
              </w:rPr>
              <w:t xml:space="preserve"> </w:t>
            </w:r>
            <w:r w:rsidR="00B721FE">
              <w:rPr>
                <w:b/>
                <w:spacing w:val="34"/>
                <w:sz w:val="18"/>
                <w:szCs w:val="18"/>
              </w:rPr>
              <w:t>$1</w:t>
            </w:r>
            <w:r w:rsidRPr="00610D38">
              <w:rPr>
                <w:b/>
                <w:sz w:val="18"/>
                <w:szCs w:val="18"/>
              </w:rPr>
              <w:t xml:space="preserve">0,000.00 </w:t>
            </w:r>
            <w:r w:rsidRPr="00610D38">
              <w:rPr>
                <w:b/>
                <w:spacing w:val="-6"/>
                <w:sz w:val="18"/>
                <w:szCs w:val="18"/>
              </w:rPr>
              <w:t xml:space="preserve"> </w:t>
            </w:r>
          </w:p>
          <w:p w:rsidR="00F73A1E" w:rsidRPr="00610D38" w:rsidRDefault="00F73A1E" w:rsidP="00F73A1E">
            <w:pPr>
              <w:spacing w:after="0"/>
              <w:rPr>
                <w:b/>
                <w:spacing w:val="47"/>
                <w:sz w:val="18"/>
                <w:szCs w:val="18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Platinum</w:t>
            </w:r>
            <w:r w:rsidRPr="00610D38">
              <w:rPr>
                <w:b/>
                <w:spacing w:val="33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sz w:val="18"/>
                <w:szCs w:val="18"/>
              </w:rPr>
              <w:t>Sponsorship</w:t>
            </w:r>
            <w:r w:rsidR="00B721FE">
              <w:rPr>
                <w:b/>
                <w:sz w:val="18"/>
                <w:szCs w:val="18"/>
              </w:rPr>
              <w:t xml:space="preserve">    </w:t>
            </w:r>
            <w:r w:rsidRPr="00610D38">
              <w:rPr>
                <w:b/>
                <w:spacing w:val="-23"/>
                <w:sz w:val="18"/>
                <w:szCs w:val="18"/>
              </w:rPr>
              <w:t xml:space="preserve"> </w:t>
            </w:r>
            <w:r w:rsidRPr="00610D38">
              <w:rPr>
                <w:b/>
                <w:sz w:val="18"/>
                <w:szCs w:val="18"/>
              </w:rPr>
              <w:t xml:space="preserve">$5,000.00 </w:t>
            </w:r>
            <w:r w:rsidRPr="00610D3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10D38">
              <w:rPr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610D38">
              <w:rPr>
                <w:b/>
                <w:spacing w:val="47"/>
                <w:sz w:val="18"/>
                <w:szCs w:val="18"/>
              </w:rPr>
              <w:t xml:space="preserve"> </w:t>
            </w:r>
          </w:p>
          <w:p w:rsidR="00F73A1E" w:rsidRPr="00610D38" w:rsidRDefault="00F73A1E" w:rsidP="00F73A1E">
            <w:pPr>
              <w:spacing w:after="0"/>
              <w:rPr>
                <w:b/>
                <w:spacing w:val="31"/>
                <w:sz w:val="18"/>
                <w:szCs w:val="18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Gold</w:t>
            </w:r>
            <w:r w:rsidRPr="00610D38">
              <w:rPr>
                <w:b/>
                <w:spacing w:val="16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w w:val="95"/>
                <w:sz w:val="18"/>
                <w:szCs w:val="18"/>
              </w:rPr>
              <w:t>Sponsorship</w:t>
            </w:r>
            <w:r w:rsidRPr="00610D38">
              <w:rPr>
                <w:b/>
                <w:w w:val="95"/>
                <w:sz w:val="18"/>
                <w:szCs w:val="18"/>
              </w:rPr>
              <w:tab/>
            </w:r>
            <w:r w:rsidRPr="00610D38">
              <w:rPr>
                <w:b/>
                <w:sz w:val="18"/>
                <w:szCs w:val="18"/>
              </w:rPr>
              <w:t xml:space="preserve">$2,000.00 </w:t>
            </w:r>
            <w:r w:rsidRPr="00610D3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10D38">
              <w:rPr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610D38">
              <w:rPr>
                <w:b/>
                <w:spacing w:val="31"/>
                <w:sz w:val="18"/>
                <w:szCs w:val="18"/>
              </w:rPr>
              <w:t xml:space="preserve"> </w:t>
            </w:r>
          </w:p>
          <w:p w:rsidR="00CA4847" w:rsidRDefault="00F73A1E" w:rsidP="00F73A1E">
            <w:pPr>
              <w:spacing w:after="0"/>
              <w:rPr>
                <w:b/>
                <w:spacing w:val="-6"/>
                <w:sz w:val="18"/>
                <w:szCs w:val="18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Silver</w:t>
            </w:r>
            <w:r w:rsidRPr="00610D38">
              <w:rPr>
                <w:b/>
                <w:spacing w:val="17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sz w:val="18"/>
                <w:szCs w:val="18"/>
              </w:rPr>
              <w:t>Sponsorship</w:t>
            </w:r>
            <w:r w:rsidRPr="00610D38">
              <w:rPr>
                <w:b/>
                <w:sz w:val="18"/>
                <w:szCs w:val="18"/>
              </w:rPr>
              <w:tab/>
              <w:t xml:space="preserve">$1,500.00 </w:t>
            </w:r>
            <w:r w:rsidRPr="00610D38">
              <w:rPr>
                <w:b/>
                <w:spacing w:val="-6"/>
                <w:sz w:val="18"/>
                <w:szCs w:val="18"/>
              </w:rPr>
              <w:t xml:space="preserve"> </w:t>
            </w:r>
          </w:p>
          <w:p w:rsidR="00CA4847" w:rsidRDefault="00F73A1E" w:rsidP="00F73A1E">
            <w:pPr>
              <w:spacing w:after="0"/>
              <w:rPr>
                <w:b/>
                <w:sz w:val="18"/>
                <w:szCs w:val="18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Bronze</w:t>
            </w:r>
            <w:r w:rsidRPr="00610D38">
              <w:rPr>
                <w:b/>
                <w:spacing w:val="25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sz w:val="18"/>
                <w:szCs w:val="18"/>
              </w:rPr>
              <w:t>Sponsorship</w:t>
            </w:r>
            <w:r w:rsidRPr="00610D38">
              <w:rPr>
                <w:b/>
                <w:sz w:val="18"/>
                <w:szCs w:val="18"/>
              </w:rPr>
              <w:tab/>
              <w:t xml:space="preserve">$1,000.00 </w:t>
            </w:r>
          </w:p>
          <w:p w:rsidR="00CA4847" w:rsidRDefault="00F73A1E" w:rsidP="00F73A1E">
            <w:pPr>
              <w:spacing w:after="0"/>
              <w:rPr>
                <w:b/>
                <w:sz w:val="18"/>
                <w:szCs w:val="18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Copper</w:t>
            </w:r>
            <w:r w:rsidRPr="00610D38">
              <w:rPr>
                <w:b/>
                <w:spacing w:val="28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sz w:val="18"/>
                <w:szCs w:val="18"/>
              </w:rPr>
              <w:t>Sponsorship</w:t>
            </w:r>
            <w:r w:rsidRPr="00610D38">
              <w:rPr>
                <w:b/>
                <w:sz w:val="18"/>
                <w:szCs w:val="18"/>
              </w:rPr>
              <w:tab/>
              <w:t>$500.00</w:t>
            </w:r>
          </w:p>
          <w:p w:rsidR="00F73A1E" w:rsidRPr="00610D38" w:rsidRDefault="00F73A1E" w:rsidP="00F73A1E">
            <w:pPr>
              <w:spacing w:after="0"/>
              <w:rPr>
                <w:b/>
                <w:w w:val="99"/>
                <w:sz w:val="18"/>
                <w:szCs w:val="18"/>
                <w:u w:val="single" w:color="000000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Nickel</w:t>
            </w:r>
            <w:r w:rsidRPr="00610D38">
              <w:rPr>
                <w:b/>
                <w:spacing w:val="22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w w:val="95"/>
                <w:sz w:val="18"/>
                <w:szCs w:val="18"/>
              </w:rPr>
              <w:t>Sponsorship</w:t>
            </w:r>
            <w:r w:rsidRPr="00610D38">
              <w:rPr>
                <w:b/>
                <w:w w:val="95"/>
                <w:sz w:val="18"/>
                <w:szCs w:val="18"/>
              </w:rPr>
              <w:tab/>
            </w:r>
            <w:r w:rsidRPr="00610D38">
              <w:rPr>
                <w:b/>
                <w:sz w:val="18"/>
                <w:szCs w:val="18"/>
              </w:rPr>
              <w:t>$300.00</w:t>
            </w:r>
            <w:r w:rsidRPr="00610D38">
              <w:rPr>
                <w:b/>
                <w:sz w:val="18"/>
                <w:szCs w:val="18"/>
              </w:rPr>
              <w:tab/>
            </w:r>
            <w:r w:rsidRPr="00610D38">
              <w:rPr>
                <w:b/>
                <w:w w:val="16"/>
                <w:sz w:val="18"/>
                <w:szCs w:val="18"/>
              </w:rPr>
              <w:t xml:space="preserve"> </w:t>
            </w:r>
            <w:r w:rsidRPr="00610D38">
              <w:rPr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</w:p>
          <w:p w:rsidR="00F73A1E" w:rsidRPr="00610D38" w:rsidRDefault="00F73A1E" w:rsidP="00F73A1E">
            <w:pPr>
              <w:spacing w:after="0"/>
              <w:rPr>
                <w:b/>
                <w:w w:val="99"/>
                <w:sz w:val="18"/>
                <w:szCs w:val="18"/>
                <w:u w:val="single" w:color="000000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Zinc</w:t>
            </w:r>
            <w:r w:rsidRPr="00610D38">
              <w:rPr>
                <w:b/>
                <w:spacing w:val="16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w w:val="95"/>
                <w:sz w:val="18"/>
                <w:szCs w:val="18"/>
              </w:rPr>
              <w:t>Sponsorship</w:t>
            </w:r>
            <w:r w:rsidRPr="00610D38">
              <w:rPr>
                <w:b/>
                <w:w w:val="95"/>
                <w:sz w:val="18"/>
                <w:szCs w:val="18"/>
              </w:rPr>
              <w:tab/>
            </w:r>
            <w:r w:rsidRPr="00610D38">
              <w:rPr>
                <w:b/>
                <w:sz w:val="18"/>
                <w:szCs w:val="18"/>
              </w:rPr>
              <w:t>$150.00</w:t>
            </w:r>
            <w:r w:rsidRPr="00610D38">
              <w:rPr>
                <w:b/>
                <w:sz w:val="18"/>
                <w:szCs w:val="18"/>
              </w:rPr>
              <w:tab/>
            </w:r>
            <w:r w:rsidRPr="00610D38">
              <w:rPr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</w:p>
          <w:p w:rsidR="00CA4847" w:rsidRDefault="00F73A1E" w:rsidP="00F73A1E">
            <w:pPr>
              <w:spacing w:after="0"/>
              <w:rPr>
                <w:b/>
                <w:sz w:val="18"/>
                <w:szCs w:val="18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Iron</w:t>
            </w:r>
            <w:r w:rsidRPr="00610D38">
              <w:rPr>
                <w:b/>
                <w:spacing w:val="14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sz w:val="18"/>
                <w:szCs w:val="18"/>
              </w:rPr>
              <w:t>Sponsorship</w:t>
            </w:r>
            <w:r w:rsidRPr="00610D38">
              <w:rPr>
                <w:b/>
                <w:sz w:val="18"/>
                <w:szCs w:val="18"/>
              </w:rPr>
              <w:tab/>
              <w:t>$100.00</w:t>
            </w:r>
          </w:p>
          <w:p w:rsidR="00F73A1E" w:rsidRPr="00610D38" w:rsidRDefault="00F73A1E" w:rsidP="00F73A1E">
            <w:pPr>
              <w:spacing w:after="0"/>
              <w:rPr>
                <w:rFonts w:eastAsia="Arial" w:hAnsi="Arial" w:cs="Arial"/>
                <w:b/>
                <w:sz w:val="18"/>
                <w:szCs w:val="18"/>
              </w:rPr>
            </w:pPr>
            <w:r w:rsidRPr="00610D38">
              <w:rPr>
                <w:b/>
                <w:w w:val="95"/>
                <w:sz w:val="18"/>
                <w:szCs w:val="18"/>
              </w:rPr>
              <w:t>Steel</w:t>
            </w:r>
            <w:r w:rsidRPr="00610D38">
              <w:rPr>
                <w:b/>
                <w:spacing w:val="18"/>
                <w:w w:val="95"/>
                <w:sz w:val="18"/>
                <w:szCs w:val="18"/>
              </w:rPr>
              <w:t xml:space="preserve"> </w:t>
            </w:r>
            <w:r w:rsidRPr="00610D38">
              <w:rPr>
                <w:b/>
                <w:w w:val="95"/>
                <w:sz w:val="18"/>
                <w:szCs w:val="18"/>
              </w:rPr>
              <w:t>Sponsorship</w:t>
            </w:r>
            <w:r w:rsidRPr="00610D38">
              <w:rPr>
                <w:b/>
                <w:w w:val="95"/>
                <w:sz w:val="18"/>
                <w:szCs w:val="18"/>
              </w:rPr>
              <w:tab/>
            </w:r>
            <w:r w:rsidRPr="00610D38">
              <w:rPr>
                <w:b/>
                <w:sz w:val="18"/>
                <w:szCs w:val="18"/>
              </w:rPr>
              <w:t>$25-$99.99</w:t>
            </w:r>
          </w:p>
          <w:p w:rsidR="009B667B" w:rsidRPr="00610D38" w:rsidRDefault="00020B98" w:rsidP="00020B98">
            <w:pPr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Sweet Tin Sponsorship </w:t>
            </w:r>
            <w:r w:rsidR="00DB73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$1-$24.99</w:t>
            </w:r>
          </w:p>
          <w:p w:rsidR="009B667B" w:rsidRPr="00610D38" w:rsidRDefault="0056566C" w:rsidP="0056566C">
            <w:pPr>
              <w:spacing w:before="1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 meet our mission objectives, w</w:t>
            </w:r>
            <w:r w:rsidR="00F73A1E"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would like to maintain your sponsorship for at least 5 years</w:t>
            </w:r>
            <w:r w:rsidR="007253BE"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initially</w:t>
            </w:r>
            <w:r w:rsidR="00F73A1E"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:rsidR="009B667B" w:rsidRPr="00610D38" w:rsidRDefault="000702F6" w:rsidP="009B667B">
            <w:pPr>
              <w:spacing w:before="10" w:after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10D38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313EF46" wp14:editId="1ECF2CAB">
                  <wp:extent cx="648143" cy="431421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P900430936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52" cy="43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667B"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PayPal</w:t>
            </w:r>
            <w:r w:rsidRPr="00610D38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CF1669A" wp14:editId="23F9EA8E">
                  <wp:extent cx="648143" cy="431421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P900430936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52" cy="43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B667B" w:rsidRPr="00610D38" w:rsidRDefault="009B667B" w:rsidP="009B667B">
            <w:pPr>
              <w:spacing w:before="10" w:after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Donate</w:t>
            </w:r>
            <w:r w:rsidR="00F74DFC"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to your heart’s content, go to </w:t>
            </w:r>
            <w:r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YELP’s website:</w:t>
            </w:r>
            <w:r w:rsidRPr="00610D38">
              <w:rPr>
                <w:rFonts w:ascii="Arial Black" w:eastAsia="Arial" w:hAnsi="Arial Black" w:cs="Arial"/>
                <w:b/>
                <w:bCs/>
                <w:sz w:val="18"/>
                <w:szCs w:val="18"/>
              </w:rPr>
              <w:t xml:space="preserve"> </w:t>
            </w:r>
            <w:hyperlink r:id="rId17" w:history="1">
              <w:r w:rsidRPr="008C3A0F">
                <w:rPr>
                  <w:rStyle w:val="Hyperlink"/>
                  <w:rFonts w:ascii="Arial Black" w:eastAsia="Arial" w:hAnsi="Arial Black" w:cs="Arial"/>
                  <w:b/>
                  <w:bCs/>
                  <w:color w:val="C00000"/>
                  <w:sz w:val="18"/>
                  <w:szCs w:val="18"/>
                </w:rPr>
                <w:t>www.LFLV.org</w:t>
              </w:r>
            </w:hyperlink>
            <w:r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see our vision and give to our/your future </w:t>
            </w:r>
          </w:p>
          <w:p w:rsidR="00F23EAC" w:rsidRDefault="0056566C" w:rsidP="0056566C">
            <w:pPr>
              <w:spacing w:before="10"/>
              <w:jc w:val="center"/>
              <w:rPr>
                <w:rFonts w:ascii="Arial" w:eastAsia="Arial" w:hAnsi="Arial" w:cs="Arial"/>
                <w:b/>
                <w:color w:val="auto"/>
                <w:spacing w:val="-1"/>
                <w:sz w:val="18"/>
                <w:szCs w:val="18"/>
              </w:rPr>
            </w:pPr>
            <w:r w:rsidRPr="00610D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F73A1E" w:rsidRPr="00610D3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“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z w:val="18"/>
                <w:szCs w:val="18"/>
              </w:rPr>
              <w:t>Be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8"/>
                <w:sz w:val="18"/>
                <w:szCs w:val="18"/>
              </w:rPr>
              <w:t xml:space="preserve"> 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z w:val="18"/>
                <w:szCs w:val="18"/>
              </w:rPr>
              <w:t>a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6"/>
                <w:sz w:val="18"/>
                <w:szCs w:val="18"/>
              </w:rPr>
              <w:t xml:space="preserve"> 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z w:val="18"/>
                <w:szCs w:val="18"/>
              </w:rPr>
              <w:t>generous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9"/>
                <w:sz w:val="18"/>
                <w:szCs w:val="18"/>
              </w:rPr>
              <w:t xml:space="preserve"> 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1"/>
                <w:sz w:val="18"/>
                <w:szCs w:val="18"/>
              </w:rPr>
              <w:t>supporter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5"/>
                <w:sz w:val="18"/>
                <w:szCs w:val="18"/>
              </w:rPr>
              <w:t xml:space="preserve"> 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z w:val="18"/>
                <w:szCs w:val="18"/>
              </w:rPr>
              <w:t>of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5"/>
                <w:sz w:val="18"/>
                <w:szCs w:val="18"/>
              </w:rPr>
              <w:t xml:space="preserve"> 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1"/>
                <w:sz w:val="18"/>
                <w:szCs w:val="18"/>
              </w:rPr>
              <w:t>your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4"/>
                <w:sz w:val="18"/>
                <w:szCs w:val="18"/>
              </w:rPr>
              <w:t xml:space="preserve"> </w:t>
            </w:r>
            <w:r w:rsidR="00F73A1E" w:rsidRPr="00610D38">
              <w:rPr>
                <w:rFonts w:ascii="Arial" w:eastAsia="Arial" w:hAnsi="Arial" w:cs="Arial"/>
                <w:b/>
                <w:i/>
                <w:color w:val="auto"/>
                <w:spacing w:val="-1"/>
                <w:sz w:val="18"/>
                <w:szCs w:val="18"/>
              </w:rPr>
              <w:t>community</w:t>
            </w:r>
            <w:r w:rsidR="00F73A1E" w:rsidRPr="00610D38">
              <w:rPr>
                <w:rFonts w:ascii="Arial" w:eastAsia="Arial" w:hAnsi="Arial" w:cs="Arial"/>
                <w:b/>
                <w:color w:val="auto"/>
                <w:spacing w:val="-1"/>
                <w:sz w:val="18"/>
                <w:szCs w:val="18"/>
              </w:rPr>
              <w:t>”</w:t>
            </w:r>
          </w:p>
          <w:p w:rsidR="00610D38" w:rsidRPr="00804F31" w:rsidRDefault="00804F31" w:rsidP="00804F31">
            <w:pPr>
              <w:spacing w:before="10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4F31">
              <w:rPr>
                <w:rFonts w:ascii="Arial Black" w:hAnsi="Arial Black"/>
                <w:b/>
                <w:i/>
                <w:sz w:val="18"/>
                <w:szCs w:val="18"/>
              </w:rPr>
              <w:t xml:space="preserve">** </w:t>
            </w:r>
            <w:r w:rsidRPr="0064283D">
              <w:rPr>
                <w:rFonts w:ascii="Arial Black" w:hAnsi="Arial Black"/>
                <w:b/>
                <w:i/>
                <w:sz w:val="18"/>
                <w:szCs w:val="18"/>
                <w:u w:val="single"/>
              </w:rPr>
              <w:t>YELP is in alliance with President Obama MBK initiative</w:t>
            </w:r>
            <w:r w:rsidRPr="0064283D">
              <w:rPr>
                <w:rFonts w:ascii="Arial Black" w:hAnsi="Arial Black"/>
                <w:b/>
                <w:sz w:val="18"/>
                <w:szCs w:val="18"/>
                <w:u w:val="single"/>
              </w:rPr>
              <w:t>.</w:t>
            </w:r>
          </w:p>
          <w:p w:rsidR="00605E0D" w:rsidRDefault="00605E0D" w:rsidP="00605E0D">
            <w:pPr>
              <w:spacing w:after="0"/>
              <w:jc w:val="center"/>
              <w:rPr>
                <w:b/>
              </w:rPr>
            </w:pPr>
            <w:r w:rsidRPr="00605E0D">
              <w:rPr>
                <w:b/>
              </w:rPr>
              <w:t>Mr. Dan McIver, aka Lieutenant Dan</w:t>
            </w:r>
          </w:p>
          <w:p w:rsidR="00C64AF9" w:rsidRPr="00C64AF9" w:rsidRDefault="00C64AF9" w:rsidP="00605E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64AF9">
              <w:rPr>
                <w:b/>
                <w:sz w:val="24"/>
                <w:szCs w:val="24"/>
              </w:rPr>
              <w:t>yelplv@gmail.com</w:t>
            </w:r>
          </w:p>
          <w:p w:rsidR="00605E0D" w:rsidRPr="00605E0D" w:rsidRDefault="00605E0D" w:rsidP="00605E0D">
            <w:pPr>
              <w:spacing w:after="0"/>
              <w:jc w:val="center"/>
              <w:rPr>
                <w:b/>
              </w:rPr>
            </w:pPr>
            <w:r w:rsidRPr="00605E0D">
              <w:rPr>
                <w:b/>
              </w:rPr>
              <w:lastRenderedPageBreak/>
              <w:t xml:space="preserve">**  </w:t>
            </w:r>
            <w:r w:rsidRPr="00965E60">
              <w:rPr>
                <w:b/>
                <w:color w:val="FF0000"/>
              </w:rPr>
              <w:t>Y</w:t>
            </w:r>
            <w:r w:rsidRPr="00965E60">
              <w:rPr>
                <w:b/>
                <w:color w:val="00B050"/>
              </w:rPr>
              <w:t>E</w:t>
            </w:r>
            <w:r w:rsidRPr="00965E60">
              <w:rPr>
                <w:b/>
                <w:color w:val="FF0000"/>
              </w:rPr>
              <w:t>L</w:t>
            </w:r>
            <w:r w:rsidRPr="00965E60">
              <w:rPr>
                <w:b/>
                <w:color w:val="00B050"/>
              </w:rPr>
              <w:t xml:space="preserve">P </w:t>
            </w:r>
            <w:r w:rsidRPr="00605E0D">
              <w:rPr>
                <w:b/>
              </w:rPr>
              <w:t>Inc,1803 E Wendover Ave, Suite E, Greensboro, NC 2705; 336.338.2769</w:t>
            </w:r>
          </w:p>
          <w:p w:rsidR="00605E0D" w:rsidRPr="00605E0D" w:rsidRDefault="00605E0D" w:rsidP="00605E0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605E0D">
              <w:rPr>
                <w:b/>
              </w:rPr>
              <w:t xml:space="preserve"> ** </w:t>
            </w:r>
            <w:r w:rsidRPr="00965E60">
              <w:rPr>
                <w:b/>
                <w:color w:val="FF0000"/>
              </w:rPr>
              <w:t>Y</w:t>
            </w:r>
            <w:r w:rsidRPr="00965E60">
              <w:rPr>
                <w:b/>
                <w:color w:val="00B050"/>
              </w:rPr>
              <w:t>E</w:t>
            </w:r>
            <w:r w:rsidRPr="00965E60">
              <w:rPr>
                <w:b/>
                <w:color w:val="FF0000"/>
              </w:rPr>
              <w:t>L</w:t>
            </w:r>
            <w:r w:rsidRPr="00965E60">
              <w:rPr>
                <w:b/>
                <w:color w:val="00B050"/>
              </w:rPr>
              <w:t>P</w:t>
            </w:r>
            <w:r w:rsidRPr="00605E0D">
              <w:rPr>
                <w:b/>
              </w:rPr>
              <w:t>’s general store, 2037 MLK dr.</w:t>
            </w:r>
          </w:p>
          <w:p w:rsidR="008C3A0F" w:rsidRPr="00605E0D" w:rsidRDefault="00605E0D" w:rsidP="008C3A0F">
            <w:pPr>
              <w:spacing w:after="0"/>
              <w:rPr>
                <w:b/>
              </w:rPr>
            </w:pPr>
            <w:r w:rsidRPr="00605E0D">
              <w:rPr>
                <w:b/>
              </w:rPr>
              <w:t xml:space="preserve">919. 519. 0813 </w:t>
            </w:r>
          </w:p>
          <w:p w:rsidR="00605E0D" w:rsidRPr="00605E0D" w:rsidRDefault="00605E0D" w:rsidP="00605E0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605E0D">
              <w:rPr>
                <w:b/>
              </w:rPr>
              <w:t xml:space="preserve"> ** C-Core Mentor Inc. 1803 Wendover,</w:t>
            </w:r>
            <w:r>
              <w:rPr>
                <w:b/>
              </w:rPr>
              <w:t xml:space="preserve"> </w:t>
            </w:r>
            <w:r w:rsidRPr="00605E0D">
              <w:rPr>
                <w:b/>
              </w:rPr>
              <w:t>Ave    suite E, Greensboro, NC 336 392 7389</w:t>
            </w:r>
          </w:p>
          <w:p w:rsidR="00FB3DB1" w:rsidRDefault="00605E0D" w:rsidP="00605E0D">
            <w:pPr>
              <w:spacing w:after="0"/>
              <w:jc w:val="center"/>
              <w:rPr>
                <w:b/>
              </w:rPr>
            </w:pPr>
            <w:r w:rsidRPr="00605E0D">
              <w:rPr>
                <w:b/>
              </w:rPr>
              <w:t xml:space="preserve">** </w:t>
            </w:r>
            <w:r w:rsidRPr="00965E60">
              <w:rPr>
                <w:b/>
                <w:color w:val="FF0000"/>
              </w:rPr>
              <w:t>Y</w:t>
            </w:r>
            <w:r w:rsidRPr="00965E60">
              <w:rPr>
                <w:b/>
                <w:color w:val="00B050"/>
              </w:rPr>
              <w:t>E</w:t>
            </w:r>
            <w:r w:rsidRPr="00965E60">
              <w:rPr>
                <w:b/>
                <w:color w:val="FF0000"/>
              </w:rPr>
              <w:t>L</w:t>
            </w:r>
            <w:r w:rsidRPr="00965E60">
              <w:rPr>
                <w:b/>
                <w:color w:val="00B050"/>
              </w:rPr>
              <w:t>P</w:t>
            </w:r>
            <w:r w:rsidRPr="00605E0D">
              <w:rPr>
                <w:b/>
              </w:rPr>
              <w:t>’s campaign satellite, San Antonio, TX, 210. 986. 6166</w:t>
            </w:r>
          </w:p>
          <w:p w:rsidR="008C3A0F" w:rsidRPr="00610D38" w:rsidRDefault="008C3A0F" w:rsidP="00605E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yelp</w:t>
            </w:r>
          </w:p>
        </w:tc>
      </w:tr>
    </w:tbl>
    <w:p w:rsidR="00BE5A45" w:rsidRDefault="00BE5A45">
      <w:pPr>
        <w:pStyle w:val="NoSpacing"/>
        <w:rPr>
          <w:sz w:val="8"/>
        </w:rPr>
      </w:pPr>
    </w:p>
    <w:sectPr w:rsidR="00BE5A45" w:rsidSect="00F947A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9.75pt;height:564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00090F54"/>
    <w:multiLevelType w:val="hybridMultilevel"/>
    <w:tmpl w:val="173CB59C"/>
    <w:lvl w:ilvl="0" w:tplc="BAE693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7ADC"/>
    <w:multiLevelType w:val="hybridMultilevel"/>
    <w:tmpl w:val="45F8B9B6"/>
    <w:lvl w:ilvl="0" w:tplc="2D685542">
      <w:start w:val="1"/>
      <w:numFmt w:val="bullet"/>
      <w:lvlText w:val="*"/>
      <w:lvlJc w:val="left"/>
      <w:pPr>
        <w:ind w:left="1366" w:hanging="106"/>
      </w:pPr>
      <w:rPr>
        <w:rFonts w:ascii="Arial" w:eastAsia="Arial" w:hAnsi="Arial" w:hint="default"/>
        <w:b/>
        <w:bCs/>
        <w:sz w:val="16"/>
        <w:szCs w:val="16"/>
      </w:rPr>
    </w:lvl>
    <w:lvl w:ilvl="1" w:tplc="594ABF2C">
      <w:start w:val="1"/>
      <w:numFmt w:val="bullet"/>
      <w:lvlText w:val="•"/>
      <w:lvlJc w:val="left"/>
      <w:pPr>
        <w:ind w:left="1701" w:hanging="106"/>
      </w:pPr>
      <w:rPr>
        <w:rFonts w:hint="default"/>
      </w:rPr>
    </w:lvl>
    <w:lvl w:ilvl="2" w:tplc="81EA9556">
      <w:start w:val="1"/>
      <w:numFmt w:val="bullet"/>
      <w:lvlText w:val="•"/>
      <w:lvlJc w:val="left"/>
      <w:pPr>
        <w:ind w:left="2036" w:hanging="106"/>
      </w:pPr>
      <w:rPr>
        <w:rFonts w:hint="default"/>
      </w:rPr>
    </w:lvl>
    <w:lvl w:ilvl="3" w:tplc="B0BA46DA">
      <w:start w:val="1"/>
      <w:numFmt w:val="bullet"/>
      <w:lvlText w:val="•"/>
      <w:lvlJc w:val="left"/>
      <w:pPr>
        <w:ind w:left="2371" w:hanging="106"/>
      </w:pPr>
      <w:rPr>
        <w:rFonts w:hint="default"/>
      </w:rPr>
    </w:lvl>
    <w:lvl w:ilvl="4" w:tplc="76C4D2E4">
      <w:start w:val="1"/>
      <w:numFmt w:val="bullet"/>
      <w:lvlText w:val="•"/>
      <w:lvlJc w:val="left"/>
      <w:pPr>
        <w:ind w:left="2706" w:hanging="106"/>
      </w:pPr>
      <w:rPr>
        <w:rFonts w:hint="default"/>
      </w:rPr>
    </w:lvl>
    <w:lvl w:ilvl="5" w:tplc="ECD6900A">
      <w:start w:val="1"/>
      <w:numFmt w:val="bullet"/>
      <w:lvlText w:val="•"/>
      <w:lvlJc w:val="left"/>
      <w:pPr>
        <w:ind w:left="3041" w:hanging="106"/>
      </w:pPr>
      <w:rPr>
        <w:rFonts w:hint="default"/>
      </w:rPr>
    </w:lvl>
    <w:lvl w:ilvl="6" w:tplc="45FC6550">
      <w:start w:val="1"/>
      <w:numFmt w:val="bullet"/>
      <w:lvlText w:val="•"/>
      <w:lvlJc w:val="left"/>
      <w:pPr>
        <w:ind w:left="3375" w:hanging="106"/>
      </w:pPr>
      <w:rPr>
        <w:rFonts w:hint="default"/>
      </w:rPr>
    </w:lvl>
    <w:lvl w:ilvl="7" w:tplc="09962CDA">
      <w:start w:val="1"/>
      <w:numFmt w:val="bullet"/>
      <w:lvlText w:val="•"/>
      <w:lvlJc w:val="left"/>
      <w:pPr>
        <w:ind w:left="3710" w:hanging="106"/>
      </w:pPr>
      <w:rPr>
        <w:rFonts w:hint="default"/>
      </w:rPr>
    </w:lvl>
    <w:lvl w:ilvl="8" w:tplc="31DADDEC">
      <w:start w:val="1"/>
      <w:numFmt w:val="bullet"/>
      <w:lvlText w:val="•"/>
      <w:lvlJc w:val="left"/>
      <w:pPr>
        <w:ind w:left="4045" w:hanging="106"/>
      </w:pPr>
      <w:rPr>
        <w:rFonts w:hint="default"/>
      </w:rPr>
    </w:lvl>
  </w:abstractNum>
  <w:abstractNum w:abstractNumId="3" w15:restartNumberingAfterBreak="0">
    <w:nsid w:val="1863432E"/>
    <w:multiLevelType w:val="hybridMultilevel"/>
    <w:tmpl w:val="0152F0EC"/>
    <w:lvl w:ilvl="0" w:tplc="116EFEEA">
      <w:start w:val="1"/>
      <w:numFmt w:val="bullet"/>
      <w:lvlText w:val="*"/>
      <w:lvlJc w:val="left"/>
      <w:pPr>
        <w:ind w:left="1193" w:hanging="106"/>
      </w:pPr>
      <w:rPr>
        <w:rFonts w:ascii="Arial" w:eastAsia="Arial" w:hAnsi="Arial" w:hint="default"/>
        <w:b/>
        <w:bCs/>
        <w:sz w:val="16"/>
        <w:szCs w:val="16"/>
      </w:rPr>
    </w:lvl>
    <w:lvl w:ilvl="1" w:tplc="251297E4">
      <w:start w:val="1"/>
      <w:numFmt w:val="bullet"/>
      <w:lvlText w:val="*"/>
      <w:lvlJc w:val="left"/>
      <w:pPr>
        <w:ind w:left="1277" w:hanging="106"/>
      </w:pPr>
      <w:rPr>
        <w:rFonts w:ascii="Arial" w:eastAsia="Arial" w:hAnsi="Arial" w:hint="default"/>
        <w:b/>
        <w:bCs/>
        <w:sz w:val="16"/>
        <w:szCs w:val="16"/>
      </w:rPr>
    </w:lvl>
    <w:lvl w:ilvl="2" w:tplc="88E2D480">
      <w:start w:val="1"/>
      <w:numFmt w:val="bullet"/>
      <w:lvlText w:val="*"/>
      <w:lvlJc w:val="left"/>
      <w:pPr>
        <w:ind w:left="797" w:hanging="106"/>
      </w:pPr>
      <w:rPr>
        <w:rFonts w:ascii="Arial" w:eastAsia="Arial" w:hAnsi="Arial" w:hint="default"/>
        <w:b/>
        <w:bCs/>
        <w:sz w:val="16"/>
        <w:szCs w:val="16"/>
      </w:rPr>
    </w:lvl>
    <w:lvl w:ilvl="3" w:tplc="C47A0694">
      <w:start w:val="1"/>
      <w:numFmt w:val="bullet"/>
      <w:lvlText w:val="*"/>
      <w:lvlJc w:val="left"/>
      <w:pPr>
        <w:ind w:left="1402" w:hanging="106"/>
      </w:pPr>
      <w:rPr>
        <w:rFonts w:ascii="Arial" w:eastAsia="Arial" w:hAnsi="Arial" w:hint="default"/>
        <w:b/>
        <w:bCs/>
        <w:sz w:val="16"/>
        <w:szCs w:val="16"/>
      </w:rPr>
    </w:lvl>
    <w:lvl w:ilvl="4" w:tplc="AFC47674">
      <w:start w:val="1"/>
      <w:numFmt w:val="bullet"/>
      <w:lvlText w:val="•"/>
      <w:lvlJc w:val="left"/>
      <w:pPr>
        <w:ind w:left="1875" w:hanging="106"/>
      </w:pPr>
      <w:rPr>
        <w:rFonts w:hint="default"/>
      </w:rPr>
    </w:lvl>
    <w:lvl w:ilvl="5" w:tplc="A3F2EDE0">
      <w:start w:val="1"/>
      <w:numFmt w:val="bullet"/>
      <w:lvlText w:val="•"/>
      <w:lvlJc w:val="left"/>
      <w:pPr>
        <w:ind w:left="2349" w:hanging="106"/>
      </w:pPr>
      <w:rPr>
        <w:rFonts w:hint="default"/>
      </w:rPr>
    </w:lvl>
    <w:lvl w:ilvl="6" w:tplc="60AC4430">
      <w:start w:val="1"/>
      <w:numFmt w:val="bullet"/>
      <w:lvlText w:val="•"/>
      <w:lvlJc w:val="left"/>
      <w:pPr>
        <w:ind w:left="2822" w:hanging="106"/>
      </w:pPr>
      <w:rPr>
        <w:rFonts w:hint="default"/>
      </w:rPr>
    </w:lvl>
    <w:lvl w:ilvl="7" w:tplc="4F5AA120">
      <w:start w:val="1"/>
      <w:numFmt w:val="bullet"/>
      <w:lvlText w:val="•"/>
      <w:lvlJc w:val="left"/>
      <w:pPr>
        <w:ind w:left="3295" w:hanging="106"/>
      </w:pPr>
      <w:rPr>
        <w:rFonts w:hint="default"/>
      </w:rPr>
    </w:lvl>
    <w:lvl w:ilvl="8" w:tplc="C01A4988">
      <w:start w:val="1"/>
      <w:numFmt w:val="bullet"/>
      <w:lvlText w:val="•"/>
      <w:lvlJc w:val="left"/>
      <w:pPr>
        <w:ind w:left="3768" w:hanging="106"/>
      </w:pPr>
      <w:rPr>
        <w:rFonts w:hint="default"/>
      </w:rPr>
    </w:lvl>
  </w:abstractNum>
  <w:abstractNum w:abstractNumId="4" w15:restartNumberingAfterBreak="0">
    <w:nsid w:val="39C87C32"/>
    <w:multiLevelType w:val="hybridMultilevel"/>
    <w:tmpl w:val="B6402C08"/>
    <w:lvl w:ilvl="0" w:tplc="7DB63526">
      <w:start w:val="1"/>
      <w:numFmt w:val="bullet"/>
      <w:lvlText w:val="•"/>
      <w:lvlJc w:val="left"/>
      <w:pPr>
        <w:ind w:left="281" w:hanging="178"/>
      </w:pPr>
      <w:rPr>
        <w:rFonts w:ascii="Arial" w:eastAsia="Arial" w:hAnsi="Arial" w:hint="default"/>
        <w:w w:val="99"/>
        <w:sz w:val="20"/>
        <w:szCs w:val="20"/>
      </w:rPr>
    </w:lvl>
    <w:lvl w:ilvl="1" w:tplc="4330ED9A">
      <w:start w:val="1"/>
      <w:numFmt w:val="bullet"/>
      <w:lvlText w:val="•"/>
      <w:lvlJc w:val="left"/>
      <w:pPr>
        <w:ind w:left="747" w:hanging="178"/>
      </w:pPr>
      <w:rPr>
        <w:rFonts w:hint="default"/>
      </w:rPr>
    </w:lvl>
    <w:lvl w:ilvl="2" w:tplc="BDA2806A">
      <w:start w:val="1"/>
      <w:numFmt w:val="bullet"/>
      <w:lvlText w:val="•"/>
      <w:lvlJc w:val="left"/>
      <w:pPr>
        <w:ind w:left="1212" w:hanging="178"/>
      </w:pPr>
      <w:rPr>
        <w:rFonts w:hint="default"/>
      </w:rPr>
    </w:lvl>
    <w:lvl w:ilvl="3" w:tplc="FB64DB78">
      <w:start w:val="1"/>
      <w:numFmt w:val="bullet"/>
      <w:lvlText w:val="•"/>
      <w:lvlJc w:val="left"/>
      <w:pPr>
        <w:ind w:left="1677" w:hanging="178"/>
      </w:pPr>
      <w:rPr>
        <w:rFonts w:hint="default"/>
      </w:rPr>
    </w:lvl>
    <w:lvl w:ilvl="4" w:tplc="345C08FE">
      <w:start w:val="1"/>
      <w:numFmt w:val="bullet"/>
      <w:lvlText w:val="•"/>
      <w:lvlJc w:val="left"/>
      <w:pPr>
        <w:ind w:left="2143" w:hanging="178"/>
      </w:pPr>
      <w:rPr>
        <w:rFonts w:hint="default"/>
      </w:rPr>
    </w:lvl>
    <w:lvl w:ilvl="5" w:tplc="3A9E2C44">
      <w:start w:val="1"/>
      <w:numFmt w:val="bullet"/>
      <w:lvlText w:val="•"/>
      <w:lvlJc w:val="left"/>
      <w:pPr>
        <w:ind w:left="2608" w:hanging="178"/>
      </w:pPr>
      <w:rPr>
        <w:rFonts w:hint="default"/>
      </w:rPr>
    </w:lvl>
    <w:lvl w:ilvl="6" w:tplc="92740708">
      <w:start w:val="1"/>
      <w:numFmt w:val="bullet"/>
      <w:lvlText w:val="•"/>
      <w:lvlJc w:val="left"/>
      <w:pPr>
        <w:ind w:left="3073" w:hanging="178"/>
      </w:pPr>
      <w:rPr>
        <w:rFonts w:hint="default"/>
      </w:rPr>
    </w:lvl>
    <w:lvl w:ilvl="7" w:tplc="FD9A8602">
      <w:start w:val="1"/>
      <w:numFmt w:val="bullet"/>
      <w:lvlText w:val="•"/>
      <w:lvlJc w:val="left"/>
      <w:pPr>
        <w:ind w:left="3539" w:hanging="178"/>
      </w:pPr>
      <w:rPr>
        <w:rFonts w:hint="default"/>
      </w:rPr>
    </w:lvl>
    <w:lvl w:ilvl="8" w:tplc="5ECE734A">
      <w:start w:val="1"/>
      <w:numFmt w:val="bullet"/>
      <w:lvlText w:val="•"/>
      <w:lvlJc w:val="left"/>
      <w:pPr>
        <w:ind w:left="4004" w:hanging="17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8C"/>
    <w:rsid w:val="00020B98"/>
    <w:rsid w:val="00024ADC"/>
    <w:rsid w:val="00031A51"/>
    <w:rsid w:val="00033F38"/>
    <w:rsid w:val="00034FBC"/>
    <w:rsid w:val="00041E8E"/>
    <w:rsid w:val="000702F6"/>
    <w:rsid w:val="00087A5A"/>
    <w:rsid w:val="000A2EFF"/>
    <w:rsid w:val="000A3AF0"/>
    <w:rsid w:val="000B5A26"/>
    <w:rsid w:val="000C042C"/>
    <w:rsid w:val="000C0F64"/>
    <w:rsid w:val="000D5DD7"/>
    <w:rsid w:val="000F4A4A"/>
    <w:rsid w:val="00117AD0"/>
    <w:rsid w:val="0013461A"/>
    <w:rsid w:val="00145125"/>
    <w:rsid w:val="00163990"/>
    <w:rsid w:val="00183036"/>
    <w:rsid w:val="001A5C89"/>
    <w:rsid w:val="001B067D"/>
    <w:rsid w:val="001B1CD0"/>
    <w:rsid w:val="001B6110"/>
    <w:rsid w:val="001D0936"/>
    <w:rsid w:val="001D46D8"/>
    <w:rsid w:val="001F0BCC"/>
    <w:rsid w:val="001F782A"/>
    <w:rsid w:val="00200988"/>
    <w:rsid w:val="00204E07"/>
    <w:rsid w:val="00211BAC"/>
    <w:rsid w:val="0021755E"/>
    <w:rsid w:val="00230D27"/>
    <w:rsid w:val="00245198"/>
    <w:rsid w:val="00256E21"/>
    <w:rsid w:val="00277689"/>
    <w:rsid w:val="002819D6"/>
    <w:rsid w:val="002A25BE"/>
    <w:rsid w:val="002B0575"/>
    <w:rsid w:val="002B3B13"/>
    <w:rsid w:val="002C7608"/>
    <w:rsid w:val="002C7A04"/>
    <w:rsid w:val="002D7B90"/>
    <w:rsid w:val="002E0D07"/>
    <w:rsid w:val="002E3C30"/>
    <w:rsid w:val="002E6163"/>
    <w:rsid w:val="002F1A35"/>
    <w:rsid w:val="002F1B40"/>
    <w:rsid w:val="003142E4"/>
    <w:rsid w:val="00326B36"/>
    <w:rsid w:val="00332367"/>
    <w:rsid w:val="003803E4"/>
    <w:rsid w:val="0039096A"/>
    <w:rsid w:val="00392513"/>
    <w:rsid w:val="003966F4"/>
    <w:rsid w:val="003D520A"/>
    <w:rsid w:val="003E08C1"/>
    <w:rsid w:val="003E49A8"/>
    <w:rsid w:val="00400FF8"/>
    <w:rsid w:val="004013B1"/>
    <w:rsid w:val="004217A0"/>
    <w:rsid w:val="00441D89"/>
    <w:rsid w:val="00460AF9"/>
    <w:rsid w:val="00464FBE"/>
    <w:rsid w:val="00465EC8"/>
    <w:rsid w:val="004960D6"/>
    <w:rsid w:val="004B108B"/>
    <w:rsid w:val="004D30BD"/>
    <w:rsid w:val="004F798C"/>
    <w:rsid w:val="00503E47"/>
    <w:rsid w:val="005371F9"/>
    <w:rsid w:val="00553101"/>
    <w:rsid w:val="00563372"/>
    <w:rsid w:val="0056566C"/>
    <w:rsid w:val="00567F6B"/>
    <w:rsid w:val="0059520A"/>
    <w:rsid w:val="005B22B9"/>
    <w:rsid w:val="005B29F7"/>
    <w:rsid w:val="005C7A07"/>
    <w:rsid w:val="005D2C9B"/>
    <w:rsid w:val="005E42B9"/>
    <w:rsid w:val="005E4D92"/>
    <w:rsid w:val="005F03C6"/>
    <w:rsid w:val="005F1C8E"/>
    <w:rsid w:val="00602E1C"/>
    <w:rsid w:val="006030D9"/>
    <w:rsid w:val="006051F4"/>
    <w:rsid w:val="006057B4"/>
    <w:rsid w:val="00605E0D"/>
    <w:rsid w:val="00607180"/>
    <w:rsid w:val="00610D38"/>
    <w:rsid w:val="006223B8"/>
    <w:rsid w:val="006328BF"/>
    <w:rsid w:val="0064117D"/>
    <w:rsid w:val="0064283D"/>
    <w:rsid w:val="00647671"/>
    <w:rsid w:val="0065064D"/>
    <w:rsid w:val="00660F8A"/>
    <w:rsid w:val="00690E9B"/>
    <w:rsid w:val="00692A4D"/>
    <w:rsid w:val="006A1460"/>
    <w:rsid w:val="006A3738"/>
    <w:rsid w:val="006A5639"/>
    <w:rsid w:val="006B0C48"/>
    <w:rsid w:val="006B7299"/>
    <w:rsid w:val="006E08A8"/>
    <w:rsid w:val="006F3758"/>
    <w:rsid w:val="00722296"/>
    <w:rsid w:val="007253BE"/>
    <w:rsid w:val="00727214"/>
    <w:rsid w:val="007740F7"/>
    <w:rsid w:val="0078295A"/>
    <w:rsid w:val="00794248"/>
    <w:rsid w:val="00796E36"/>
    <w:rsid w:val="007A70F9"/>
    <w:rsid w:val="007A719C"/>
    <w:rsid w:val="007D02C1"/>
    <w:rsid w:val="007D0FCC"/>
    <w:rsid w:val="00800EEB"/>
    <w:rsid w:val="00803E5E"/>
    <w:rsid w:val="00804F31"/>
    <w:rsid w:val="00820F34"/>
    <w:rsid w:val="0082604E"/>
    <w:rsid w:val="0084121E"/>
    <w:rsid w:val="00847BEF"/>
    <w:rsid w:val="008961B1"/>
    <w:rsid w:val="008A7AD1"/>
    <w:rsid w:val="008C3A0F"/>
    <w:rsid w:val="008D77E2"/>
    <w:rsid w:val="0090455E"/>
    <w:rsid w:val="0090617D"/>
    <w:rsid w:val="0090763C"/>
    <w:rsid w:val="00910676"/>
    <w:rsid w:val="00912009"/>
    <w:rsid w:val="00916FEF"/>
    <w:rsid w:val="00926F13"/>
    <w:rsid w:val="00930C77"/>
    <w:rsid w:val="0093387F"/>
    <w:rsid w:val="00962647"/>
    <w:rsid w:val="00964AAF"/>
    <w:rsid w:val="00964EA0"/>
    <w:rsid w:val="00965E60"/>
    <w:rsid w:val="00967BC9"/>
    <w:rsid w:val="00973C54"/>
    <w:rsid w:val="0098450A"/>
    <w:rsid w:val="00991241"/>
    <w:rsid w:val="009B1934"/>
    <w:rsid w:val="009B667B"/>
    <w:rsid w:val="009D1DEF"/>
    <w:rsid w:val="009E2AB9"/>
    <w:rsid w:val="009E65BA"/>
    <w:rsid w:val="009F4F11"/>
    <w:rsid w:val="00A300B5"/>
    <w:rsid w:val="00A35DE3"/>
    <w:rsid w:val="00A54949"/>
    <w:rsid w:val="00A609CF"/>
    <w:rsid w:val="00A756E6"/>
    <w:rsid w:val="00A832E0"/>
    <w:rsid w:val="00AA5398"/>
    <w:rsid w:val="00AB2376"/>
    <w:rsid w:val="00AD2954"/>
    <w:rsid w:val="00B04101"/>
    <w:rsid w:val="00B10786"/>
    <w:rsid w:val="00B6394E"/>
    <w:rsid w:val="00B721FE"/>
    <w:rsid w:val="00B84D47"/>
    <w:rsid w:val="00B86932"/>
    <w:rsid w:val="00BC74AD"/>
    <w:rsid w:val="00BE393A"/>
    <w:rsid w:val="00BE49AF"/>
    <w:rsid w:val="00BE5A45"/>
    <w:rsid w:val="00BF6930"/>
    <w:rsid w:val="00C27833"/>
    <w:rsid w:val="00C300EA"/>
    <w:rsid w:val="00C30DF6"/>
    <w:rsid w:val="00C30F54"/>
    <w:rsid w:val="00C42B27"/>
    <w:rsid w:val="00C64AF9"/>
    <w:rsid w:val="00C76F57"/>
    <w:rsid w:val="00C824F7"/>
    <w:rsid w:val="00C94902"/>
    <w:rsid w:val="00C97205"/>
    <w:rsid w:val="00CA4847"/>
    <w:rsid w:val="00CB5EDE"/>
    <w:rsid w:val="00CD1152"/>
    <w:rsid w:val="00CE6839"/>
    <w:rsid w:val="00D06E94"/>
    <w:rsid w:val="00D173BF"/>
    <w:rsid w:val="00D477A8"/>
    <w:rsid w:val="00D52704"/>
    <w:rsid w:val="00D558F9"/>
    <w:rsid w:val="00D67E62"/>
    <w:rsid w:val="00D7770A"/>
    <w:rsid w:val="00D80E14"/>
    <w:rsid w:val="00D87850"/>
    <w:rsid w:val="00D973BB"/>
    <w:rsid w:val="00DB5CCA"/>
    <w:rsid w:val="00DB7359"/>
    <w:rsid w:val="00DD2CA4"/>
    <w:rsid w:val="00DD55A0"/>
    <w:rsid w:val="00DD60BF"/>
    <w:rsid w:val="00E0324B"/>
    <w:rsid w:val="00E26539"/>
    <w:rsid w:val="00E375DF"/>
    <w:rsid w:val="00E72CC5"/>
    <w:rsid w:val="00EA55D2"/>
    <w:rsid w:val="00EB64D0"/>
    <w:rsid w:val="00EC031F"/>
    <w:rsid w:val="00EC05BD"/>
    <w:rsid w:val="00EC502D"/>
    <w:rsid w:val="00ED1F52"/>
    <w:rsid w:val="00EE0025"/>
    <w:rsid w:val="00EE2886"/>
    <w:rsid w:val="00F15202"/>
    <w:rsid w:val="00F23EAC"/>
    <w:rsid w:val="00F26FAC"/>
    <w:rsid w:val="00F412FE"/>
    <w:rsid w:val="00F438F4"/>
    <w:rsid w:val="00F626F0"/>
    <w:rsid w:val="00F62F44"/>
    <w:rsid w:val="00F73A1E"/>
    <w:rsid w:val="00F74DFC"/>
    <w:rsid w:val="00F80667"/>
    <w:rsid w:val="00F83A7A"/>
    <w:rsid w:val="00F860E3"/>
    <w:rsid w:val="00F928CD"/>
    <w:rsid w:val="00F947AF"/>
    <w:rsid w:val="00FB3DB1"/>
    <w:rsid w:val="00FC400E"/>
    <w:rsid w:val="00FD4404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9AF07-B7CF-48D2-8896-C6F57EEB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AF"/>
  </w:style>
  <w:style w:type="paragraph" w:styleId="Heading1">
    <w:name w:val="heading 1"/>
    <w:basedOn w:val="Normal"/>
    <w:next w:val="Normal"/>
    <w:link w:val="Heading1Char"/>
    <w:uiPriority w:val="1"/>
    <w:qFormat/>
    <w:rsid w:val="00F947AF"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947AF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947A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semiHidden/>
    <w:unhideWhenUsed/>
    <w:qFormat/>
    <w:rsid w:val="00F947AF"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rsid w:val="00F947A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rsid w:val="00F947AF"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F947AF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947AF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rsid w:val="00F947A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F947AF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sid w:val="00F947AF"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F947AF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F947AF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947AF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947AF"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F947AF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sid w:val="00F947AF"/>
    <w:rPr>
      <w:color w:val="808080"/>
    </w:rPr>
  </w:style>
  <w:style w:type="paragraph" w:customStyle="1" w:styleId="ContactInfo">
    <w:name w:val="Contact Info"/>
    <w:basedOn w:val="Normal"/>
    <w:uiPriority w:val="2"/>
    <w:qFormat/>
    <w:rsid w:val="00F947AF"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AF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rsid w:val="00F947AF"/>
    <w:pPr>
      <w:spacing w:before="1200"/>
    </w:pPr>
    <w:rPr>
      <w:b/>
      <w:color w:val="404040" w:themeColor="text1" w:themeTint="BF"/>
      <w:sz w:val="20"/>
    </w:rPr>
  </w:style>
  <w:style w:type="paragraph" w:styleId="ListParagraph">
    <w:name w:val="List Paragraph"/>
    <w:basedOn w:val="Normal"/>
    <w:uiPriority w:val="1"/>
    <w:qFormat/>
    <w:rsid w:val="007D02C1"/>
    <w:pPr>
      <w:widowControl w:val="0"/>
      <w:spacing w:after="0" w:line="240" w:lineRule="auto"/>
    </w:pPr>
    <w:rPr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08C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LFLV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-fold%20brochure%20(Red%20and%20Black%20design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A9EB5-5339-467F-AFA4-1C1E6F0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design).dotx</Template>
  <TotalTime>0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YELP SPONSORSHIP</vt:lpstr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YELP SPONSORSHIP</dc:title>
  <dc:creator>Owner</dc:creator>
  <cp:lastModifiedBy>Stacie Dooley</cp:lastModifiedBy>
  <cp:revision>2</cp:revision>
  <cp:lastPrinted>2015-08-12T14:13:00Z</cp:lastPrinted>
  <dcterms:created xsi:type="dcterms:W3CDTF">2015-11-11T21:16:00Z</dcterms:created>
  <dcterms:modified xsi:type="dcterms:W3CDTF">2015-11-11T21:16:00Z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